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E6F" w:rsidRPr="00CC7C37" w:rsidRDefault="00662E6F" w:rsidP="00141EB6">
      <w:pPr>
        <w:pStyle w:val="ab"/>
        <w:shd w:val="clear" w:color="auto" w:fill="FFFFFF"/>
        <w:spacing w:before="0" w:beforeAutospacing="0" w:after="0" w:afterAutospacing="0"/>
        <w:jc w:val="both"/>
        <w:textAlignment w:val="baseline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color w:val="000000"/>
          <w:spacing w:val="9"/>
          <w:sz w:val="28"/>
          <w:szCs w:val="28"/>
        </w:rPr>
        <w:t xml:space="preserve">                                                                                </w:t>
      </w:r>
    </w:p>
    <w:p w:rsidR="00662E6F" w:rsidRDefault="00662E6F" w:rsidP="00733E84">
      <w:pPr>
        <w:pStyle w:val="ab"/>
        <w:shd w:val="clear" w:color="auto" w:fill="FFFFFF"/>
        <w:tabs>
          <w:tab w:val="left" w:pos="5760"/>
          <w:tab w:val="left" w:pos="5940"/>
          <w:tab w:val="left" w:pos="6624"/>
        </w:tabs>
        <w:spacing w:before="0" w:beforeAutospacing="0" w:after="0" w:afterAutospacing="0"/>
        <w:jc w:val="both"/>
        <w:textAlignment w:val="baseline"/>
        <w:rPr>
          <w:color w:val="000000"/>
          <w:sz w:val="22"/>
          <w:szCs w:val="22"/>
        </w:rPr>
      </w:pPr>
    </w:p>
    <w:p w:rsidR="00662E6F" w:rsidRPr="00956081" w:rsidRDefault="00662E6F" w:rsidP="00956081">
      <w:pPr>
        <w:spacing w:after="0" w:line="240" w:lineRule="auto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956081" w:rsidRDefault="00662E6F" w:rsidP="005D6D11">
      <w:pPr>
        <w:spacing w:after="0" w:line="240" w:lineRule="auto"/>
        <w:rPr>
          <w:rFonts w:ascii="Times New Roman" w:hAnsi="Times New Roman" w:cs="Times New Roman"/>
          <w:b/>
          <w:bCs/>
          <w:sz w:val="10"/>
          <w:szCs w:val="10"/>
        </w:rPr>
      </w:pPr>
    </w:p>
    <w:p w:rsidR="00662E6F" w:rsidRPr="000E5B12" w:rsidRDefault="00662E6F" w:rsidP="000E5B12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Порядок</w:t>
      </w:r>
    </w:p>
    <w:p w:rsidR="00662E6F" w:rsidRPr="00C44D2F" w:rsidRDefault="00662E6F" w:rsidP="00956081">
      <w:pPr>
        <w:widowControl w:val="0"/>
        <w:spacing w:after="0" w:line="240" w:lineRule="auto"/>
        <w:ind w:left="320" w:right="20" w:hanging="300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C44D2F">
        <w:rPr>
          <w:rFonts w:ascii="Times New Roman" w:hAnsi="Times New Roman" w:cs="Times New Roman"/>
          <w:color w:val="000000"/>
          <w:spacing w:val="9"/>
          <w:sz w:val="28"/>
          <w:szCs w:val="28"/>
        </w:rPr>
        <w:t>по организации приема граждан, обеспечению своевременного и</w:t>
      </w:r>
    </w:p>
    <w:p w:rsidR="00662E6F" w:rsidRPr="00C44D2F" w:rsidRDefault="00662E6F" w:rsidP="00956081">
      <w:pPr>
        <w:widowControl w:val="0"/>
        <w:spacing w:after="0" w:line="240" w:lineRule="auto"/>
        <w:ind w:left="320" w:right="20" w:hanging="300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C44D2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полном объеме рассмотрения их устных и письменных обращений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</w:t>
      </w:r>
      <w:r w:rsidRPr="00C44D2F">
        <w:rPr>
          <w:rFonts w:ascii="Times New Roman" w:hAnsi="Times New Roman" w:cs="Times New Roman"/>
          <w:color w:val="000000"/>
          <w:spacing w:val="9"/>
          <w:sz w:val="28"/>
          <w:szCs w:val="28"/>
        </w:rPr>
        <w:t>с уведомлением граждан о принятии решений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установленный</w:t>
      </w:r>
    </w:p>
    <w:p w:rsidR="00662E6F" w:rsidRPr="00C44D2F" w:rsidRDefault="00662E6F" w:rsidP="00956081">
      <w:pPr>
        <w:widowControl w:val="0"/>
        <w:spacing w:after="0" w:line="240" w:lineRule="auto"/>
        <w:ind w:right="20" w:firstLine="20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C44D2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законодательством Российской Федерации срок в </w:t>
      </w:r>
      <w:r w:rsidR="0089369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Государственном унитарном дорожном предприятии </w:t>
      </w:r>
      <w:r w:rsidR="00D11C51">
        <w:rPr>
          <w:rFonts w:ascii="Times New Roman" w:hAnsi="Times New Roman" w:cs="Times New Roman"/>
          <w:color w:val="000000"/>
          <w:spacing w:val="9"/>
          <w:sz w:val="28"/>
          <w:szCs w:val="28"/>
        </w:rPr>
        <w:t>«Асфальт 4»</w:t>
      </w:r>
    </w:p>
    <w:p w:rsidR="00662E6F" w:rsidRPr="00077B7B" w:rsidRDefault="00662E6F" w:rsidP="000E5B12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Default="00662E6F" w:rsidP="000E5B12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I. Общие положения</w:t>
      </w:r>
    </w:p>
    <w:p w:rsidR="00662E6F" w:rsidRPr="00956081" w:rsidRDefault="00662E6F" w:rsidP="000E5B12">
      <w:pPr>
        <w:widowControl w:val="0"/>
        <w:spacing w:after="0" w:line="240" w:lineRule="auto"/>
        <w:ind w:right="2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numPr>
          <w:ilvl w:val="0"/>
          <w:numId w:val="3"/>
        </w:numPr>
        <w:tabs>
          <w:tab w:val="left" w:pos="792"/>
        </w:tabs>
        <w:spacing w:after="0" w:line="240" w:lineRule="auto"/>
        <w:ind w:left="40" w:right="23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Настоящий </w:t>
      </w:r>
      <w:r w:rsidRPr="000E5B1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Порядок по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организации </w:t>
      </w:r>
      <w:r w:rsidRPr="000E5B1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приема граждан, обеспечению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своевременного и в полном объеме рассмотрения их устных и письменных обращений с уведомлением граждан о принятии решений в установленный законодательством Российской Федерации срок в </w:t>
      </w:r>
      <w:r w:rsidR="0089369D">
        <w:rPr>
          <w:rFonts w:ascii="Times New Roman" w:hAnsi="Times New Roman" w:cs="Times New Roman"/>
          <w:color w:val="000000"/>
          <w:spacing w:val="9"/>
          <w:sz w:val="28"/>
          <w:szCs w:val="28"/>
        </w:rPr>
        <w:t>Государственном унитарном дорожном предприятии</w:t>
      </w: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(далее -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Порядок) разработан в целях повышения качества рассмотрения обращений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граждан в  </w:t>
      </w:r>
      <w:r w:rsidR="0089369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Государственном унитарном дорожном предприятии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(далее -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Предприятие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) и определяет сроки и последовательность действий при рассмотрении обращений граждан, правила ведения делопроизводства по обращениям граждан.</w:t>
      </w:r>
    </w:p>
    <w:p w:rsidR="00662E6F" w:rsidRPr="00DE0475" w:rsidRDefault="00662E6F" w:rsidP="008803A5">
      <w:pPr>
        <w:widowControl w:val="0"/>
        <w:spacing w:after="0" w:line="240" w:lineRule="auto"/>
        <w:ind w:left="40" w:right="23" w:firstLine="500"/>
        <w:jc w:val="center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right="23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Требования к порядку информирования заявителя</w:t>
      </w:r>
    </w:p>
    <w:p w:rsidR="00662E6F" w:rsidRPr="00956081" w:rsidRDefault="00662E6F" w:rsidP="008803A5">
      <w:pPr>
        <w:widowControl w:val="0"/>
        <w:spacing w:after="0" w:line="240" w:lineRule="auto"/>
        <w:ind w:left="40" w:right="23" w:firstLine="500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Информация о месте нахождения и графике работы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Место нахождения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: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ЧР,  </w:t>
      </w:r>
      <w:r w:rsidR="0089369D">
        <w:rPr>
          <w:rFonts w:ascii="Times New Roman" w:hAnsi="Times New Roman" w:cs="Times New Roman"/>
          <w:color w:val="000000"/>
          <w:spacing w:val="9"/>
          <w:sz w:val="28"/>
          <w:szCs w:val="28"/>
        </w:rPr>
        <w:t>Ножай-Юртовский р-н, с .Замай-Юрт ул. А.Кадырова 1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График (режим) работы</w:t>
      </w:r>
      <w:r w:rsidRPr="005D6D1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: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понедельник, вторник,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среда, четверг, пятница - с 8.00 до 17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.00.</w:t>
      </w: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Самостоятельная передача гражданами пис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ьменных обращений в Предприятие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осуществляется по адресу:</w:t>
      </w:r>
    </w:p>
    <w:p w:rsidR="00662E6F" w:rsidRPr="000E5B12" w:rsidRDefault="00662E6F" w:rsidP="0089369D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ЧР,  </w:t>
      </w:r>
      <w:r w:rsidR="0089369D">
        <w:rPr>
          <w:rFonts w:ascii="Times New Roman" w:hAnsi="Times New Roman" w:cs="Times New Roman"/>
          <w:color w:val="000000"/>
          <w:spacing w:val="9"/>
          <w:sz w:val="28"/>
          <w:szCs w:val="28"/>
        </w:rPr>
        <w:t>Ножай-Юртовский р-н, с .Замай-Юрт ул. А.Кадырова 1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График приема письменных обращений граждан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: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понедельник, вторни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к, среда, четверг, пятница - с 8.00 до 12.00 и с 13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.00 до1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7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.00.</w:t>
      </w: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Письменное обращение с доставкой по почте направляется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по почтовому адресу 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:</w:t>
      </w:r>
    </w:p>
    <w:p w:rsidR="00662E6F" w:rsidRPr="000E5B12" w:rsidRDefault="00662E6F" w:rsidP="0089369D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366</w:t>
      </w:r>
      <w:r w:rsidR="0089369D">
        <w:rPr>
          <w:rFonts w:ascii="Times New Roman" w:hAnsi="Times New Roman" w:cs="Times New Roman"/>
          <w:color w:val="000000"/>
          <w:spacing w:val="9"/>
          <w:sz w:val="28"/>
          <w:szCs w:val="28"/>
        </w:rPr>
        <w:t>222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ЧР,  </w:t>
      </w:r>
      <w:r w:rsidR="0089369D">
        <w:rPr>
          <w:rFonts w:ascii="Times New Roman" w:hAnsi="Times New Roman" w:cs="Times New Roman"/>
          <w:color w:val="000000"/>
          <w:spacing w:val="9"/>
          <w:sz w:val="28"/>
          <w:szCs w:val="28"/>
        </w:rPr>
        <w:t>Ножай-Юртовский р-н, с .Замай-Юрт ул. А.Кадырова 1</w:t>
      </w: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Обращения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в форме электронного сообщения направляются на официальный сайт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Обращения в форме электронного документа направляются по адресу электронной почты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89369D">
        <w:rPr>
          <w:b/>
          <w:bCs/>
          <w:sz w:val="28"/>
          <w:szCs w:val="28"/>
          <w:u w:val="single"/>
          <w:lang w:val="en-US"/>
        </w:rPr>
        <w:t>asphalt</w:t>
      </w:r>
      <w:r w:rsidR="0089369D" w:rsidRPr="0089369D">
        <w:rPr>
          <w:b/>
          <w:bCs/>
          <w:sz w:val="28"/>
          <w:szCs w:val="28"/>
          <w:u w:val="single"/>
        </w:rPr>
        <w:t>-4</w:t>
      </w:r>
      <w:r w:rsidRPr="004E7CA8">
        <w:rPr>
          <w:b/>
          <w:bCs/>
          <w:sz w:val="28"/>
          <w:szCs w:val="28"/>
          <w:u w:val="single"/>
        </w:rPr>
        <w:t>@</w:t>
      </w:r>
      <w:r w:rsidRPr="004E7CA8">
        <w:rPr>
          <w:b/>
          <w:bCs/>
          <w:sz w:val="28"/>
          <w:szCs w:val="28"/>
          <w:u w:val="single"/>
          <w:lang w:val="en-US"/>
        </w:rPr>
        <w:t>mail</w:t>
      </w:r>
      <w:r w:rsidRPr="004E7CA8">
        <w:rPr>
          <w:b/>
          <w:bCs/>
          <w:sz w:val="28"/>
          <w:szCs w:val="28"/>
          <w:u w:val="single"/>
        </w:rPr>
        <w:t>.</w:t>
      </w:r>
      <w:r w:rsidRPr="004E7CA8">
        <w:rPr>
          <w:b/>
          <w:bCs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</w:p>
    <w:p w:rsidR="00662E6F" w:rsidRPr="004E7CA8" w:rsidRDefault="00662E6F" w:rsidP="00D11C51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Сведения о месте нахождения 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телефонных номерах 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почтовых адресах и адресах электронной почты для направления обращений граждан ра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змещены на официальном сайте 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D11C51" w:rsidRPr="00D11C51">
        <w:rPr>
          <w:b/>
          <w:bCs/>
          <w:sz w:val="28"/>
          <w:szCs w:val="28"/>
          <w:u w:val="single"/>
          <w:lang w:val="en-US"/>
        </w:rPr>
        <w:t>http://asfalt4-gudp.ru</w:t>
      </w:r>
      <w:bookmarkStart w:id="0" w:name="_GoBack"/>
      <w:bookmarkEnd w:id="0"/>
      <w:r w:rsidR="0089369D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</w:p>
    <w:p w:rsidR="00662E6F" w:rsidRPr="0036734D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lastRenderedPageBreak/>
        <w:t>Порядок получения информации заявителями</w:t>
      </w:r>
    </w:p>
    <w:p w:rsidR="00662E6F" w:rsidRPr="0036734D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Информация о Порядке размещается н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а официальном сайте 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сети Интернет.</w:t>
      </w: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Основными требованиями к информированию граждан о Порядке являются достоверность предоставляемой информации, четкость в изложении информации, полнота информировани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Информирование граждан о Порядке обеспечивается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работниками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Предприятия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непосредственно на личном приеме, а также по телефону.</w:t>
      </w: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При общении с гражданами (по телефону или ли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чно) работники 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должны корректно и внимательно относиться к гражданам, не унижая их чести и достоинства. Устное информирование о Порядке должно проводиться с использованием официально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делового стиля речи.</w:t>
      </w:r>
    </w:p>
    <w:p w:rsidR="00662E6F" w:rsidRPr="000E5B12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8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 телефону заявителям предоставляется следующая информация: контактные телефоны должностных лиц;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-график приема граждан директором,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главным инженером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почтовый, электронный адреса, факс для направления письменных обращений в</w:t>
      </w:r>
      <w:r w:rsidRPr="005D6D11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 регистрации и ходе рассмотрения обращения гражданина, в том числе о должностных лицах, которым поручено рассмотрение обращения, о переадресации обращения в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 вопросов, о продлении срока рассмотрения обращения с указанием оснований для этого;</w:t>
      </w:r>
    </w:p>
    <w:p w:rsidR="00662E6F" w:rsidRPr="000E5B12" w:rsidRDefault="00662E6F" w:rsidP="008803A5">
      <w:pPr>
        <w:widowControl w:val="0"/>
        <w:spacing w:after="0" w:line="240" w:lineRule="auto"/>
        <w:ind w:left="40" w:right="20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порядок обжалования действий (бездействия) и решений должностных лиц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осуществляемых и принимаемых в ходе приема граждан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Pr="00AE2811" w:rsidRDefault="00662E6F" w:rsidP="008803A5">
      <w:pPr>
        <w:widowControl w:val="0"/>
        <w:numPr>
          <w:ilvl w:val="0"/>
          <w:numId w:val="3"/>
        </w:numPr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 w:rsidRPr="00F95E85">
        <w:rPr>
          <w:rFonts w:ascii="Times New Roman" w:hAnsi="Times New Roman" w:cs="Times New Roman"/>
          <w:color w:val="FF0000"/>
          <w:spacing w:val="9"/>
          <w:sz w:val="28"/>
          <w:szCs w:val="28"/>
        </w:rPr>
        <w:t xml:space="preserve"> </w:t>
      </w:r>
      <w:r w:rsidRPr="00AE2811">
        <w:rPr>
          <w:rFonts w:ascii="Times New Roman" w:hAnsi="Times New Roman" w:cs="Times New Roman"/>
          <w:spacing w:val="9"/>
          <w:sz w:val="28"/>
          <w:szCs w:val="28"/>
        </w:rPr>
        <w:t>Места получения информации о Порядке оборудуются информационными стендами, на которых размещается следующая информация: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-график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личног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 приема граждан уполномоченным должностным лицом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; номера кабинетов, где осуществляет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ся прием письменных обращений г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раждан и устное информирование граждан;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фамилии, имена, отчества и должности лиц, осуществляющих прием письменных обращений граждан и устное информирование граждан; адрес официального сайта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номера телефонов справочной службы, факсов, адреса электронной почты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Pr="00733E84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val="en-US"/>
        </w:rPr>
        <w:t>II</w:t>
      </w:r>
      <w:r w:rsidRPr="009A67C8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. </w:t>
      </w: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Стандарт организации и проведения приема граждан</w:t>
      </w: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.</w:t>
      </w:r>
    </w:p>
    <w:p w:rsidR="00662E6F" w:rsidRPr="008803A5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Результат организации и проведения приема граждан</w:t>
      </w:r>
    </w:p>
    <w:p w:rsidR="00662E6F" w:rsidRPr="00733E84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14.</w:t>
      </w:r>
      <w:r w:rsidRPr="009A67C8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Результатом организации и проведения приема граждан являются: </w:t>
      </w:r>
    </w:p>
    <w:p w:rsidR="00662E6F" w:rsidRPr="009A67C8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-</w:t>
      </w:r>
      <w:r w:rsidRPr="009A67C8">
        <w:rPr>
          <w:rFonts w:ascii="Times New Roman" w:hAnsi="Times New Roman" w:cs="Times New Roman"/>
          <w:color w:val="000000"/>
          <w:spacing w:val="9"/>
          <w:sz w:val="28"/>
          <w:szCs w:val="28"/>
        </w:rPr>
        <w:t>ответ в устной, письменной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форме или в форме электронного </w:t>
      </w:r>
      <w:r w:rsidRPr="009A67C8">
        <w:rPr>
          <w:rFonts w:ascii="Times New Roman" w:hAnsi="Times New Roman" w:cs="Times New Roman"/>
          <w:color w:val="000000"/>
          <w:spacing w:val="9"/>
          <w:sz w:val="28"/>
          <w:szCs w:val="28"/>
        </w:rPr>
        <w:t>документа на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9A67C8">
        <w:rPr>
          <w:rFonts w:ascii="Times New Roman" w:hAnsi="Times New Roman" w:cs="Times New Roman"/>
          <w:color w:val="000000"/>
          <w:spacing w:val="9"/>
          <w:sz w:val="28"/>
          <w:szCs w:val="28"/>
        </w:rPr>
        <w:t>все поставленные в обращении вопросы;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уведомление в письменной форме о переадресации обращения в соответствующий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принятие мер, направленных на восстановление или защиту нарушенных прав и законных интересов гражданина;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оставление обращения без ответа по существу поставленных вопросов в случаях, установленных пунктами 33-35 Порядка.</w:t>
      </w:r>
    </w:p>
    <w:p w:rsidR="00662E6F" w:rsidRPr="00733E84" w:rsidRDefault="00662E6F" w:rsidP="008803A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Сроки рассмотрения обращений граждан</w:t>
      </w:r>
    </w:p>
    <w:p w:rsidR="00662E6F" w:rsidRPr="00733E84" w:rsidRDefault="00662E6F" w:rsidP="008803A5">
      <w:pPr>
        <w:widowControl w:val="0"/>
        <w:spacing w:after="0" w:line="240" w:lineRule="auto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15.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Общий срок рассмотрения письменных обращений граждан - тридцать дней со дня их регистрации.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16.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Письменные обращения граждан по вопросам, не относящимся к компетенции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в срок до семи дней со д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ня их регистрации в 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подлежат переадресации в соответствующий орган или соответствующим должностным лицам, в компетенцию которых входит решение поставленных в обращении вопросов, с одновременным уведомлением гражданина, направившего обращение, о переадресации его обращения.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17.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исключительных случаях, а также в случаях направления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Предприятием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руководитель 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или его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заместитель,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вправе продлить срок рассмотрения письменного обращения не более чем на тридцать дней с уведомлением об этом гражданина и указанием причин продления.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18.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случае, если гражданин в одном обращении ставит ряд вопросов, решение которых находится в компетенции нескольких государственных органов, органов местного самоуправления или должностных лиц, копия обращения должна быть направлена в течение семи дней со дня его регистрации в соответствующие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государственные органы, органы местного самоуправления или соответствующим должностным лицам.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19.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20.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случае, если текст письменного обращения не поддается прочтению, ответ на обращение не дается, и оно не подлежит направлению на рассмотрение в государственный орган, орган местного самоуправления или должностному лицу в соответствии с их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21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бращения депутатов представительных органов всех уровней, связанные с обращениями граждан, рассматриваются государственными органами, должностными лицами безотлагательно.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случае необходимости проведения в связи с обращением депутата дополнительной проверки или дополнительного изучения каких-либо вопросов должностные лица обязаны сообщить об этом депутату в трехдневный срок со дн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я получения обращения депутата.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22.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Запросы уполномоченного по правам человека Чеченской Республики рассматриваются государственными органами, должностными лицами в срок не позднее 15 дней со дня его получения, если в самом запросе не установлен иной срок.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23.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Обращения граждан, опубликованные в средствах массовой информации, в том числе в теле- и радиопередачах, рассматриваются в двухнедельный срок после сообщения. О результатах рассмотрения сообщения должностные лица государственных органов сообщают в соответствующие средства массовой информации не позднее одного месяца с момента опубликования.</w:t>
      </w:r>
    </w:p>
    <w:p w:rsidR="00662E6F" w:rsidRPr="00DE0475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733E84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bookmarkStart w:id="1" w:name="bookmark0"/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Перечень нормативных правовых актов, регулирующих отношения, возникающие в связи с организацией приема граждан и рассмотрения обращений граждан</w:t>
      </w:r>
      <w:bookmarkEnd w:id="1"/>
    </w:p>
    <w:p w:rsidR="00662E6F" w:rsidRPr="00733E84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24.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Рассмотрение обращений граждан осуществляется в соответствии с: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Федеральным законом от 2 мая 2006г.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№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59-ФЗ "О порядке рассмотрения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обращений граждан Российской Федерации";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Законом Российской Федерации от 27 апреля 1993г.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№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4866-1 "Об обжаловании в суд действий и решений, нарушающих права и свободы граждан";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Федеральным законом от 27 июля 2004г.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№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79-ФЗ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"О государственной гражданской службе Российской Федерации";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Федеральным законом от 9 февраля 2009г.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№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8-ФЗ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"Об обеспечении доступа к информации о деятельности государственных органов и органов местного самоуправления";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Федеральным законом от 25 декабря 2008г.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№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273-Ф3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"О противодействии коррупции";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Федеральным законом от 27 июля 2010г.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№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210-ФЗ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"Об организации предоставления государственных и муниципальных услуг".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25.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Основанием для организации и проведения приема граждан является обращение гражданина, направленное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: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письменном виде по почте;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письменном виде по факсу;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электронной почтой;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 официальный сайт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форме электронного документа или электронного сообщения;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bookmarkStart w:id="2" w:name="bookmark1"/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лично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  <w:bookmarkEnd w:id="2"/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26.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Граждане могут направлять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Предприятие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как индивидуальные, так и коллективные письменные обращения.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27.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обращении гражданин у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казывает либо наименование 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либо фамилию, имя, отчество соответствующего должностного лица, либо должность соответствующего лица, а также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почтовый адрес, по которому должен быть направлен ответ, уведомление о переадресации обращения, </w:t>
      </w:r>
      <w:r w:rsidRPr="000E5B1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излагает суть обращения, ставит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личную </w:t>
      </w:r>
      <w:r w:rsidRPr="000E5B12">
        <w:rPr>
          <w:rFonts w:ascii="Times New Roman" w:hAnsi="Times New Roman" w:cs="Times New Roman"/>
          <w:color w:val="000000"/>
          <w:spacing w:val="10"/>
          <w:sz w:val="28"/>
          <w:szCs w:val="28"/>
        </w:rPr>
        <w:t>подпись и дату.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28.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Обращение гражданина, поступившее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Предприятие,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форме электронного документа должно соответствовать требованиям, установленным пунктом 28 Порядка, за исключением личной подписи гражданина, и подлежит рассмотрению в соответствии с установленным Порядком.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29.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Гражданин при устном обращении в ходе личного приема предъявляет документ, удостоверяющий его личность, сообщает фамилию, имя, отчество (последнее - при наличии), место жительства, суть обращения, почтовый адрес, по которому ему должен быть направлен ответ.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30.</w:t>
      </w:r>
      <w:r w:rsidRPr="0015510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Предприятие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не вправе 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организацией и проведением приема граждан.</w:t>
      </w:r>
    </w:p>
    <w:p w:rsidR="00662E6F" w:rsidRDefault="00662E6F" w:rsidP="008803A5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8803A5" w:rsidRDefault="00662E6F" w:rsidP="008803A5">
      <w:pPr>
        <w:widowControl w:val="0"/>
        <w:spacing w:after="0" w:line="240" w:lineRule="auto"/>
        <w:ind w:right="2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Исчерпывающий перечень оснований для отказа</w:t>
      </w:r>
    </w:p>
    <w:p w:rsidR="00662E6F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в приеме документов</w:t>
      </w:r>
    </w:p>
    <w:p w:rsidR="00662E6F" w:rsidRPr="00155107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31.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Основания для отказа в приеме документов отсутствуют.</w:t>
      </w:r>
    </w:p>
    <w:p w:rsidR="00662E6F" w:rsidRDefault="00662E6F" w:rsidP="008803A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155107" w:rsidRDefault="00662E6F" w:rsidP="008803A5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36734D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Исчерпывающий перечень оснований для приостановления или отказа в</w:t>
      </w: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рассмотрении обращений</w:t>
      </w:r>
    </w:p>
    <w:p w:rsidR="00662E6F" w:rsidRPr="00155107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tabs>
          <w:tab w:val="left" w:pos="1192"/>
        </w:tabs>
        <w:spacing w:after="0" w:line="240" w:lineRule="auto"/>
        <w:ind w:left="40" w:righ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32.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рассмотрении обращений отказывается в случаях, если:</w:t>
      </w:r>
    </w:p>
    <w:p w:rsidR="00662E6F" w:rsidRPr="000E5B12" w:rsidRDefault="00662E6F" w:rsidP="008803A5">
      <w:pPr>
        <w:widowControl w:val="0"/>
        <w:tabs>
          <w:tab w:val="left" w:pos="1192"/>
        </w:tabs>
        <w:spacing w:after="0" w:line="240" w:lineRule="auto"/>
        <w:ind w:left="40" w:right="40" w:firstLine="5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письменном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обращении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не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указаны: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фамилия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гражданина, направившего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обращение,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его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почтовый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адрес,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которому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должен быть направлен ответ;</w:t>
      </w:r>
    </w:p>
    <w:p w:rsidR="00662E6F" w:rsidRDefault="00662E6F" w:rsidP="008803A5">
      <w:pPr>
        <w:widowControl w:val="0"/>
        <w:tabs>
          <w:tab w:val="right" w:pos="6212"/>
          <w:tab w:val="left" w:pos="6510"/>
        </w:tabs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обращении содержатся сведения о подготавливаемом, совершаемом или совершенном противоправном деянии, а также лице, его подготавливающем, совершающем или совершившем, обращение подлежит направлению в государственный орган в соответствии с его компетенцией (в том числе, если в письм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енном обращении не указаны:</w:t>
      </w:r>
    </w:p>
    <w:p w:rsidR="00662E6F" w:rsidRPr="000E5B12" w:rsidRDefault="00662E6F" w:rsidP="008803A5">
      <w:pPr>
        <w:widowControl w:val="0"/>
        <w:tabs>
          <w:tab w:val="right" w:pos="6212"/>
          <w:tab w:val="left" w:pos="6510"/>
        </w:tabs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фамилия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гражданина, направившего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обращение, его почтовый адрес, по которому должен быть направлен ответ);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текст письменного обращения не поддается прочтению,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обращение может быть оставлено без ответа по существу поставленных в нем вопросов с одновременным уведомлением гражданина, направившего обращение, о недопустимости злоупотребления правом;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сведений;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обращении обжалуется судебное решение (в течение семи дней со дня регистрации возвращается гражданину, направившему обращение, с разъяснением порядка обжалования данного судебного решения);</w:t>
      </w:r>
    </w:p>
    <w:p w:rsidR="00662E6F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письменном обращении гражданина содержится вопрос, на который ему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Предприятием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многократно (три и более раз)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руководителем Предприятии или его заместителем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может быть принято решение о безосновательности очередного обращения и прекращении переписки с гражданином по данному вопросу при условии, что данное обращение и более ранние обращения направлялись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Предприятие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или одному и тому ж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е должностному лицу </w:t>
      </w:r>
      <w:r w:rsidRPr="0015510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 уведомлением о данном решении гражданина, направившего обращение.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Если гражданином устранены причины, по которым ответ по существу поставленных в обращении вопросов не мог быть дан ранее,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вновь направленное обращение гражда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нина рассматривается Предприятием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соответствии с Порядком.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33.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ходе личного приема гражданину может быть отказано в дальнейшем рассмотрении обращения, если ему ранее был дан ответ по существу поставленных </w:t>
      </w:r>
      <w:r w:rsidRPr="000E5B12">
        <w:rPr>
          <w:rFonts w:ascii="Times New Roman" w:hAnsi="Times New Roman" w:cs="Times New Roman"/>
          <w:color w:val="000000"/>
          <w:spacing w:val="10"/>
          <w:sz w:val="28"/>
          <w:szCs w:val="28"/>
        </w:rPr>
        <w:t>в обращении вопросов.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34.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Основаниями для отказа в рассмотрении обращения гражданина в форме электронного сообщения, помимо оснований, указанных в пункте Порядка, являются: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указание гражданином недействительных сведений о себе 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/или адреса для ответа;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некорректность содержания электронного сообщения;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невозможность рассмотрения обращения без получения необходимых документов и личной подписи автора (в отношении обращения, для которого установлен специальный порядок рассмотрения).</w:t>
      </w:r>
    </w:p>
    <w:p w:rsidR="00662E6F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35.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Основания для приостановления рассмотрения обращения граждан отсутствуют.</w:t>
      </w:r>
    </w:p>
    <w:p w:rsidR="00662E6F" w:rsidRPr="00DE0475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733E84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Требования к помещениям, к месту ожидания, </w:t>
      </w:r>
    </w:p>
    <w:p w:rsidR="00662E6F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приема заявлений граждан</w:t>
      </w:r>
    </w:p>
    <w:p w:rsidR="00662E6F" w:rsidRPr="00733E84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36.В Предприятии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предусмотреть оборудование парковочных мест, доступных мест общественного пользования (туалетов).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37.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Вход и передвижение по помещениям, в которых проводится прием, не должны создавать затруднений для лиц с ограниченными возможностями.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38.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Для ожидания приема гражданами, заполнения необходимых документов отводятся места, оборудованные стульями, столами (стойками), которые обеспечиваются писчей бумагой, канцелярскими принадлежностями.</w:t>
      </w:r>
    </w:p>
    <w:p w:rsidR="00662E6F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39.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Помещение, в котором осуществляется прием граждан, обеспечивается телефонной связью, копировальной техникой.</w:t>
      </w:r>
    </w:p>
    <w:p w:rsidR="00662E6F" w:rsidRPr="008803A5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733E84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Показатели доступности и качества рассмотрения </w:t>
      </w:r>
    </w:p>
    <w:p w:rsidR="00662E6F" w:rsidRDefault="00662E6F" w:rsidP="008803A5">
      <w:pPr>
        <w:widowControl w:val="0"/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обращения граждан</w:t>
      </w:r>
    </w:p>
    <w:p w:rsidR="00662E6F" w:rsidRPr="00733E84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40.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Гражданин на стадии рассмотрения его письменного обращения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Предприятием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имеет право: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представлять дополнительные документы и материалы по рассматриваемому обращению либо обращаться с просьбой об их истребовании, в том числе в электронной форме;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тайну;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получать на свое обращение письменный ответ по существу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поставленных в нем вопросов, за исключением случаев, указанных в Порядке;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получать уведомление о переадресации обращения в государственный орган, орган местного самоуправления или должностному лицу, в компетенцию которых входит разрешение поставленных в обращении вопросов;</w:t>
      </w:r>
    </w:p>
    <w:p w:rsidR="00662E6F" w:rsidRPr="000E5B12" w:rsidRDefault="00662E6F" w:rsidP="008803A5">
      <w:pPr>
        <w:widowControl w:val="0"/>
        <w:spacing w:after="0" w:line="240" w:lineRule="auto"/>
        <w:ind w:left="40" w:righ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обращаться с жалобой на принятое по обращению решение или на действие (бездействие) должностного лица в связи с рассмотрением обращения в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административном и/или судебном порядке в соответствии с законодательством Российской Федерации;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обращаться с заявлением о прекращении рассмотрения обращения.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41.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Должностные лица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Предприятия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обеспечивают: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объективное, всестороннее и своевременное рассмотрение письменных обращений граждан, в случае необходимости - с участием граждан, направивших обращения;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получение необходимых для рассмотрения письменных обращений граждан документов и материалов в других государственных органах, органах местного самоуправления и у иных должностных лиц, за исключением судов, органов </w:t>
      </w:r>
      <w:r w:rsidRPr="000E5B12">
        <w:rPr>
          <w:rFonts w:ascii="Times New Roman" w:hAnsi="Times New Roman" w:cs="Times New Roman"/>
          <w:color w:val="000000"/>
          <w:spacing w:val="10"/>
          <w:sz w:val="28"/>
          <w:szCs w:val="28"/>
        </w:rPr>
        <w:t>дознания и органов предварительного следствия;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принятие мер, направленных на восстановление или защиту нарушенных прав, свобод и законных интересов граждан.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42.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Конфиденциальные сведения, ставшие известными должностным лицам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при рассмотрении обращений граждан, не могут быть использованы во вред этим гражданам, в том числе, если они могут повлечь ущемление чести и достоинства граждан. Запрещается преследование гражданина в связи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 его обращением в Предприятие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с критикой их деятельности в целях восстановления или защиты своих прав, свобод и законных интересов либо прав, свобод и законных интересов других лиц.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43.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Показателями качества рассмотрения обращения граждан: достоверность предоставляемой гражданам информации о ходе рассмотрения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их обращений;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полнота информирования граждан о ходе рассмотрения их обращений; 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наглядность форм предоставляемой информации об административных процедурах;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удобство и доступность получения информации заявителями о порядке рассмотрения обращения граждан;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оперативность вынесения решения в отношении рассматриваемого обращения;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соблюдение сроков рассмотрения обращений граждан; количество жалоб на решения, действия (бездействие) должностных лиц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ходе предоставления государственной услуги;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полнота и актуальность информации о порядке предоставления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государственной услуги.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1B5A73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462DAF" w:rsidRDefault="00662E6F" w:rsidP="008803A5">
      <w:pPr>
        <w:widowControl w:val="0"/>
        <w:numPr>
          <w:ilvl w:val="0"/>
          <w:numId w:val="8"/>
        </w:numPr>
        <w:tabs>
          <w:tab w:val="left" w:pos="837"/>
        </w:tabs>
        <w:spacing w:after="0" w:line="240" w:lineRule="auto"/>
        <w:ind w:left="40" w:right="260" w:firstLine="500"/>
        <w:jc w:val="center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  <w:r w:rsidRPr="00462DAF">
        <w:rPr>
          <w:rFonts w:ascii="Times New Roman" w:hAnsi="Times New Roman" w:cs="Times New Roman"/>
          <w:b/>
          <w:bCs/>
          <w:spacing w:val="9"/>
          <w:sz w:val="28"/>
          <w:szCs w:val="28"/>
        </w:rPr>
        <w:t>Состав, последовательность и сроки выполнения административных процедур по обращению граждан, требования к порядку их выполнения, в том числе особенности выполнения административных процедур в</w:t>
      </w:r>
      <w:r>
        <w:rPr>
          <w:rFonts w:ascii="Times New Roman" w:hAnsi="Times New Roman" w:cs="Times New Roman"/>
          <w:b/>
          <w:bCs/>
          <w:spacing w:val="9"/>
          <w:sz w:val="28"/>
          <w:szCs w:val="28"/>
        </w:rPr>
        <w:t xml:space="preserve"> </w:t>
      </w:r>
      <w:r w:rsidRPr="00462DAF">
        <w:rPr>
          <w:rFonts w:ascii="Times New Roman" w:hAnsi="Times New Roman" w:cs="Times New Roman"/>
          <w:b/>
          <w:bCs/>
          <w:spacing w:val="9"/>
          <w:sz w:val="28"/>
          <w:szCs w:val="28"/>
        </w:rPr>
        <w:t>электронной форме</w:t>
      </w:r>
    </w:p>
    <w:p w:rsidR="00662E6F" w:rsidRPr="00462DAF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spacing w:val="9"/>
          <w:sz w:val="28"/>
          <w:szCs w:val="28"/>
        </w:rPr>
      </w:pPr>
    </w:p>
    <w:p w:rsidR="00662E6F" w:rsidRPr="00462DAF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spacing w:val="9"/>
          <w:sz w:val="28"/>
          <w:szCs w:val="28"/>
        </w:rPr>
      </w:pPr>
      <w:r w:rsidRPr="00462DAF">
        <w:rPr>
          <w:rFonts w:ascii="Times New Roman" w:hAnsi="Times New Roman" w:cs="Times New Roman"/>
          <w:b/>
          <w:bCs/>
          <w:spacing w:val="9"/>
          <w:sz w:val="28"/>
          <w:szCs w:val="28"/>
        </w:rPr>
        <w:t>Перечень административных процедур</w:t>
      </w:r>
    </w:p>
    <w:p w:rsidR="00662E6F" w:rsidRPr="001B5A73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44.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Состав административных процедур по обращению граждан включает: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прием письменных обращений граждан и обращений граждан, поступивших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электронной форме;</w:t>
      </w:r>
    </w:p>
    <w:p w:rsidR="00662E6F" w:rsidRPr="000F4E84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-</w:t>
      </w:r>
      <w:r w:rsidRPr="000F4E84">
        <w:rPr>
          <w:rFonts w:ascii="Times New Roman" w:hAnsi="Times New Roman" w:cs="Times New Roman"/>
          <w:spacing w:val="9"/>
          <w:sz w:val="28"/>
          <w:szCs w:val="28"/>
        </w:rPr>
        <w:t>регистраци</w:t>
      </w:r>
      <w:r>
        <w:rPr>
          <w:rFonts w:ascii="Times New Roman" w:hAnsi="Times New Roman" w:cs="Times New Roman"/>
          <w:spacing w:val="9"/>
          <w:sz w:val="28"/>
          <w:szCs w:val="28"/>
        </w:rPr>
        <w:t>ю</w:t>
      </w:r>
      <w:r w:rsidRPr="000F4E84">
        <w:rPr>
          <w:rFonts w:ascii="Times New Roman" w:hAnsi="Times New Roman" w:cs="Times New Roman"/>
          <w:spacing w:val="9"/>
          <w:sz w:val="28"/>
          <w:szCs w:val="28"/>
        </w:rPr>
        <w:t xml:space="preserve"> письменных обращений граждан и обращений граждан, поступивших в электронной форме;</w:t>
      </w:r>
    </w:p>
    <w:p w:rsidR="00662E6F" w:rsidRPr="000F4E84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-</w:t>
      </w:r>
      <w:r w:rsidRPr="000F4E84">
        <w:rPr>
          <w:rFonts w:ascii="Times New Roman" w:hAnsi="Times New Roman" w:cs="Times New Roman"/>
          <w:spacing w:val="9"/>
          <w:sz w:val="28"/>
          <w:szCs w:val="28"/>
        </w:rPr>
        <w:t>рассмотрение письменных обращений граждан и обращений граждан, поступивших в электронной форме;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-</w:t>
      </w:r>
      <w:r w:rsidRPr="000F4E84">
        <w:rPr>
          <w:rFonts w:ascii="Times New Roman" w:hAnsi="Times New Roman" w:cs="Times New Roman"/>
          <w:spacing w:val="9"/>
          <w:sz w:val="28"/>
          <w:szCs w:val="28"/>
        </w:rPr>
        <w:t>подготовк</w:t>
      </w:r>
      <w:r>
        <w:rPr>
          <w:rFonts w:ascii="Times New Roman" w:hAnsi="Times New Roman" w:cs="Times New Roman"/>
          <w:spacing w:val="9"/>
          <w:sz w:val="28"/>
          <w:szCs w:val="28"/>
        </w:rPr>
        <w:t>у</w:t>
      </w:r>
      <w:r w:rsidRPr="000F4E84">
        <w:rPr>
          <w:rFonts w:ascii="Times New Roman" w:hAnsi="Times New Roman" w:cs="Times New Roman"/>
          <w:spacing w:val="9"/>
          <w:sz w:val="28"/>
          <w:szCs w:val="28"/>
        </w:rPr>
        <w:t xml:space="preserve"> и направление ответов на письменные обращения граждан и обращения граждан, поступившие в электронной форме;</w:t>
      </w:r>
    </w:p>
    <w:p w:rsidR="00662E6F" w:rsidRPr="000F4E84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-</w:t>
      </w:r>
      <w:r w:rsidRPr="000F4E84">
        <w:rPr>
          <w:rFonts w:ascii="Times New Roman" w:hAnsi="Times New Roman" w:cs="Times New Roman"/>
          <w:spacing w:val="9"/>
          <w:sz w:val="28"/>
          <w:szCs w:val="28"/>
        </w:rPr>
        <w:t>оформление дел по обращениям граждан; личный прием граждан;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аналитическая работа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 обращениям граждан.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45.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Схемы последовательности действий пр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 предоставлении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услуги в части работы с п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исьменными обращениями граждан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Предприятие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представлены в приложени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и</w:t>
      </w:r>
      <w:r w:rsidRPr="00462DAF">
        <w:rPr>
          <w:rFonts w:ascii="Times New Roman" w:hAnsi="Times New Roman" w:cs="Times New Roman"/>
          <w:color w:val="000000"/>
          <w:spacing w:val="9"/>
          <w:sz w:val="28"/>
          <w:szCs w:val="28"/>
        </w:rPr>
        <w:t>№1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к Порядку.</w:t>
      </w:r>
    </w:p>
    <w:p w:rsidR="00662E6F" w:rsidRPr="007856DD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Прием письменных обращений граждан и обращений граждан, поступивших</w:t>
      </w: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в электронной форме</w:t>
      </w:r>
    </w:p>
    <w:p w:rsidR="00662E6F" w:rsidRPr="007856DD" w:rsidRDefault="00662E6F" w:rsidP="008803A5">
      <w:pPr>
        <w:widowControl w:val="0"/>
        <w:spacing w:after="0" w:line="240" w:lineRule="auto"/>
        <w:ind w:left="40" w:right="20" w:firstLine="500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46</w:t>
      </w:r>
      <w:r w:rsidRPr="00BF7DF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.Основанием для начала регистрации обращения является поступление письменного обращения гражданина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Предприятие </w:t>
      </w:r>
      <w:r w:rsidRPr="00BF7DF6">
        <w:rPr>
          <w:rFonts w:ascii="Times New Roman" w:hAnsi="Times New Roman" w:cs="Times New Roman"/>
          <w:color w:val="000000"/>
          <w:spacing w:val="9"/>
          <w:sz w:val="28"/>
          <w:szCs w:val="28"/>
        </w:rPr>
        <w:t>или обращения гражданина, поступившего в электронной форме.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47.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Первичная обработка обращений, поступающих по почте, осуществляется должностным лиц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ом 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ответственного за прием корреспонденции и включает в себя: проверку правильности адресования корреспонденции, вскрытие конвертов, а также проверку наличия указанных автором вложений и приложений. 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Почтовые конверты (пакеты), в которых поступают письменные обращения граждан, сохраняются вместе с обращениями. Конверты с пометкой "лично руководителю", не вскрывая, передаются ответственному должностному лицу для доклада руководителю.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48.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Обращения, прошедшие первичную обработк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у, передаются должностному лицу 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ответственного за организацию работы с обращениями граждан, для регистрации.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49.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Обращения граждан в форме электронного сообщения, направленного путем заполнения специальной формы на официальном сайте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а также направленные по адрес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у электронной почты поступают в Предприятие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ответственное за организацию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работы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с обращениями граждан и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переводятся в бумажную форму (распечатываются). Далее работа с такими обращениями ведется в соответствии с настоящим Порядком.</w:t>
      </w:r>
    </w:p>
    <w:p w:rsidR="00662E6F" w:rsidRPr="008803A5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7856DD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Регистрация письменных обращений граждан и обращений граждан, поступивших в электронной форме</w:t>
      </w:r>
    </w:p>
    <w:p w:rsidR="00662E6F" w:rsidRPr="001B5A73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tabs>
          <w:tab w:val="left" w:pos="3330"/>
          <w:tab w:val="right" w:pos="9356"/>
        </w:tabs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50.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Регистрация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письменных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обращений граждан производится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A5746">
        <w:rPr>
          <w:rFonts w:ascii="Times New Roman" w:hAnsi="Times New Roman" w:cs="Times New Roman"/>
          <w:spacing w:val="9"/>
          <w:sz w:val="28"/>
          <w:szCs w:val="28"/>
        </w:rPr>
        <w:t>должностным лицом предприятия,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ответственным з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организацию работы с обращениями граждан в системе электронного делопроизводства в течение грех дней с даты их поступления.</w:t>
      </w:r>
    </w:p>
    <w:p w:rsidR="00662E6F" w:rsidRPr="00AD3C85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51.</w:t>
      </w:r>
      <w:r w:rsidRPr="00AD3C85">
        <w:rPr>
          <w:rFonts w:ascii="Times New Roman" w:hAnsi="Times New Roman" w:cs="Times New Roman"/>
          <w:color w:val="000000"/>
          <w:spacing w:val="9"/>
          <w:sz w:val="28"/>
          <w:szCs w:val="28"/>
        </w:rPr>
        <w:t>Делопроизводство по письменным обращениям граждан ведется отдельно от общего делопроизводства.</w:t>
      </w:r>
    </w:p>
    <w:p w:rsidR="00662E6F" w:rsidRPr="000E5B12" w:rsidRDefault="00662E6F" w:rsidP="008803A5">
      <w:pPr>
        <w:widowControl w:val="0"/>
        <w:tabs>
          <w:tab w:val="left" w:pos="3330"/>
          <w:tab w:val="right" w:pos="9934"/>
        </w:tabs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52.</w:t>
      </w:r>
      <w:r>
        <w:rPr>
          <w:rFonts w:ascii="Times New Roman" w:hAnsi="Times New Roman" w:cs="Times New Roman"/>
          <w:spacing w:val="9"/>
          <w:sz w:val="28"/>
          <w:szCs w:val="28"/>
        </w:rPr>
        <w:t>Должностное</w:t>
      </w:r>
      <w:r w:rsidRPr="00C40123">
        <w:rPr>
          <w:rFonts w:ascii="Times New Roman" w:hAnsi="Times New Roman" w:cs="Times New Roman"/>
          <w:spacing w:val="9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pacing w:val="9"/>
          <w:sz w:val="28"/>
          <w:szCs w:val="28"/>
        </w:rPr>
        <w:t>о</w:t>
      </w:r>
      <w:r w:rsidRPr="00FA0897">
        <w:rPr>
          <w:rFonts w:ascii="Times New Roman" w:hAnsi="Times New Roman" w:cs="Times New Roman"/>
          <w:color w:val="FF00FF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Предприятия, ответственное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за организацию работы с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обращениями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граждан, проверяе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т обращение на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повторность, удостоверяются, что обращение содержит все необходимые требования для его принятия к рассмотрению.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На обращениях граждан проставляется штамп, в котором указываются входящий номер и дата регистрации.</w:t>
      </w:r>
    </w:p>
    <w:p w:rsidR="00662E6F" w:rsidRPr="000A5746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53</w:t>
      </w:r>
      <w:r w:rsidRPr="000A5746">
        <w:rPr>
          <w:rFonts w:ascii="Times New Roman" w:hAnsi="Times New Roman" w:cs="Times New Roman"/>
          <w:spacing w:val="9"/>
          <w:sz w:val="28"/>
          <w:szCs w:val="28"/>
        </w:rPr>
        <w:t xml:space="preserve">.Прошедшие регистрацию обращения передаются  </w:t>
      </w:r>
      <w:r>
        <w:rPr>
          <w:rFonts w:ascii="Times New Roman" w:hAnsi="Times New Roman" w:cs="Times New Roman"/>
          <w:spacing w:val="9"/>
          <w:sz w:val="28"/>
          <w:szCs w:val="28"/>
        </w:rPr>
        <w:t>руководителю</w:t>
      </w:r>
      <w:r w:rsidRPr="000A5746">
        <w:rPr>
          <w:rFonts w:ascii="Times New Roman" w:hAnsi="Times New Roman" w:cs="Times New Roman"/>
          <w:spacing w:val="9"/>
          <w:sz w:val="28"/>
          <w:szCs w:val="28"/>
        </w:rPr>
        <w:t xml:space="preserve"> предприятия, заместителю </w:t>
      </w:r>
      <w:r>
        <w:rPr>
          <w:rFonts w:ascii="Times New Roman" w:hAnsi="Times New Roman" w:cs="Times New Roman"/>
          <w:spacing w:val="9"/>
          <w:sz w:val="28"/>
          <w:szCs w:val="28"/>
        </w:rPr>
        <w:t>руководителя</w:t>
      </w:r>
      <w:r w:rsidRPr="000A5746">
        <w:rPr>
          <w:rFonts w:ascii="Times New Roman" w:hAnsi="Times New Roman" w:cs="Times New Roman"/>
          <w:spacing w:val="9"/>
          <w:sz w:val="28"/>
          <w:szCs w:val="28"/>
        </w:rPr>
        <w:t xml:space="preserve"> для рассмотрения по существу.</w:t>
      </w:r>
    </w:p>
    <w:p w:rsidR="00662E6F" w:rsidRPr="000A5746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spacing w:val="9"/>
          <w:sz w:val="28"/>
          <w:szCs w:val="28"/>
        </w:rPr>
      </w:pPr>
      <w:r>
        <w:rPr>
          <w:rFonts w:ascii="Times New Roman" w:hAnsi="Times New Roman" w:cs="Times New Roman"/>
          <w:spacing w:val="9"/>
          <w:sz w:val="28"/>
          <w:szCs w:val="28"/>
        </w:rPr>
        <w:t>54</w:t>
      </w:r>
      <w:r w:rsidRPr="000A5746">
        <w:rPr>
          <w:rFonts w:ascii="Times New Roman" w:hAnsi="Times New Roman" w:cs="Times New Roman"/>
          <w:spacing w:val="9"/>
          <w:sz w:val="28"/>
          <w:szCs w:val="28"/>
        </w:rPr>
        <w:t>.Обращения, поступившие в Предприятие, в этот же день докладываются директору, который принимает решение о порядке его рассмотрения.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55.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процессе рассмотрения обращения гражданина по существу исполнитель в случае необходимости вправе: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запросить дополнительную информацию в государственных органах, органах местного самоуправления;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пригласить на личную беседу гражданина или запросить по телефону у него дополнительную информацию. В случае отказа гражданина представить дополнительно требуемую информацию ему дается ответ по результатам рассмотрения имеющихся в наличии материалов. При этом в ответе на обращение перечисляются вопросы, факты и обстоятельства, по которым необходимо пояснение гражданина для всестороннего и полного рассмотрения вопросов, поставленных в обращении;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рассмотреть обращение с выездом на место.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Решение о рассмотрении обращений граждан с выездом на место принимает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руководитель министерства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(его заместители).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56.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 случае если в письменном обращении гражданина содержится вопрос, на который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Предприятием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многократно (три и более раз) давались письменные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ответы по существу в связи с ранее направленными обращениями и при этом в обращении не приводятся новые доводы или обстоятельства, при условии, что данное обращение и ранее направляемые обращения направлялись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или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одному и тому же должностному лицу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лицо ответственное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за рассмотрение письменного обращения, представляет на имя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руководителя предприятия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служебную записку о нецелесообразности продолжения переписки с гражданином по данному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вопросу. При получении согласия  руководителя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уведомление гражданину о прекращении с ним переписки направляется за подписью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ответственного за рассмотрение письменных обращений граждан.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 случае если гражданин не согласен с решением о прекращении переписки, но не приводит новых доводов, то обращение остается без рассмотрения, о чем уведомляется гражданин. Обращение списывается в дело.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Обращения граждан считаются рассмотренными, если дан письменный ответ заявителю по существу поставленных в обращении вопросов, относящихся к компетенции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8803A5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Подготовка и направление ответов на письменные обращения граждан и обращения граждан, поступившие в электронной форме</w:t>
      </w:r>
    </w:p>
    <w:p w:rsidR="00662E6F" w:rsidRPr="008803A5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57.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 обращениям, принятым к рассмотрению по существу, окончательный </w:t>
      </w:r>
      <w:r w:rsidRPr="000E5B12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ответ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готовится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и подписывается  директором или заместителем директора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(если в обращении не обжалуются их действия). На повторное обращение гражданина ответ подписывает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директор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если ранее ответ направлялся за подписью его заместителя.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58.От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правка ответов осуществляется в течение двух рабочих дней с момента регистрации исходящего документа.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59.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Ответы на обращения граждан, поступившие в электронной форме по электронной почте или на официальный сайт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в сети Интернет, которые должны быть направлены в форме электронного документа по адресу электронной почты, указанному в обращении, печатаются на официальном бланке, сканируются ответственным исполнителем и отправляются адресату.</w:t>
      </w:r>
    </w:p>
    <w:p w:rsidR="00662E6F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8803A5" w:rsidRDefault="00662E6F" w:rsidP="008803A5">
      <w:pPr>
        <w:widowControl w:val="0"/>
        <w:spacing w:after="0" w:line="240" w:lineRule="auto"/>
        <w:ind w:left="40" w:firstLine="500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5B340D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Особенности выполнения административных процедур по обращениям, связанным с фактами коррупции в </w:t>
      </w:r>
      <w:r w:rsidRPr="005B340D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Предприятии</w:t>
      </w:r>
    </w:p>
    <w:p w:rsidR="00662E6F" w:rsidRPr="00733E84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60.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Обращения, содержащие сведения о проя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влениях коррупции в 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рассматриваются в соответствии с Порядком.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61.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Обращения, содержащие сведения о проявлениях коррупции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докладываются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директору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62.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Анализ обращений, содержащих сведения о проявлениях коррупции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а также принятых по ним решений осуществляет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директор 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Pr="008803A5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733E84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Оформление дела по обращениям граждан</w:t>
      </w:r>
    </w:p>
    <w:p w:rsidR="00662E6F" w:rsidRPr="00751BE1" w:rsidRDefault="00662E6F" w:rsidP="008803A5">
      <w:pPr>
        <w:widowControl w:val="0"/>
        <w:spacing w:after="0" w:line="240" w:lineRule="auto"/>
        <w:ind w:left="40" w:right="2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63.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 обращение, поступившее впервые, формируется соответствующее номенклатурное дело (производство), в которое подшиваются все документы и материалы, относящиеся к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рассмотрению данного обращения (обращение - оригинал или копия, приложение, поступившие вместе с обращением, поручения или запросы, полученная информация, копии ответов заявителю, направленные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Предприятием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а также ответ гражданину на официальном бланке, если ответ был направлен в форме электронного документа по адресу электронной почты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,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указанно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му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обращении).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65.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После отправки ответа заявителю обращение списывается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"в дело"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Все последующие обращения одного и того же автора, касающ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иеся сферы деятельности того же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подшиваются в первоначально заведенное производство в хронологическом порядке.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66.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Законченные производства по обращениям граждан формируются в дела в соответствии с номенклатурой дел. Дела хранятся в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, принимавших решения по обращению гражданина, в течение пяти лет с момента его последнего обращения.</w:t>
      </w:r>
    </w:p>
    <w:p w:rsidR="00662E6F" w:rsidRPr="00DE0475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10"/>
          <w:sz w:val="10"/>
          <w:szCs w:val="10"/>
        </w:rPr>
      </w:pPr>
    </w:p>
    <w:p w:rsidR="00662E6F" w:rsidRDefault="00662E6F" w:rsidP="008803A5">
      <w:pPr>
        <w:widowControl w:val="0"/>
        <w:tabs>
          <w:tab w:val="left" w:pos="4526"/>
        </w:tabs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val="en-US"/>
        </w:rPr>
        <w:t>IV</w:t>
      </w:r>
      <w:r w:rsidRPr="00061D9E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.</w:t>
      </w:r>
      <w:r w:rsidRPr="000E5B1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Формы контроля</w:t>
      </w:r>
    </w:p>
    <w:p w:rsidR="00662E6F" w:rsidRPr="00BB2F7C" w:rsidRDefault="00662E6F" w:rsidP="008803A5">
      <w:pPr>
        <w:widowControl w:val="0"/>
        <w:tabs>
          <w:tab w:val="left" w:pos="4526"/>
        </w:tabs>
        <w:spacing w:after="0" w:line="240" w:lineRule="auto"/>
        <w:ind w:lef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66.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Текущий контроль за рассмотрением письменных обращений граждан осуществляется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главным инженером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пределах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его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компетенции.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67.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Сведения о ходе рассмотрения своего обращения гражданин может получить по телефону у должностного лица, ответствен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ного за рассмотрение поручения.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68.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 систематическое, грубое нарушение настоящего Порядка и иных нормативных правовых актов в сфере приема и рассмотрения обращений граждан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работники 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привлекаются к ответственности в соответствии с законода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тельством Российской Федерации.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69.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Граждане, их объединения и организации вправе получать информацию о порядке по организации приема гр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аждан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Pr="008803A5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10"/>
          <w:szCs w:val="10"/>
        </w:rPr>
      </w:pPr>
    </w:p>
    <w:p w:rsidR="00662E6F" w:rsidRDefault="00662E6F" w:rsidP="008803A5">
      <w:pPr>
        <w:widowControl w:val="0"/>
        <w:tabs>
          <w:tab w:val="left" w:pos="580"/>
        </w:tabs>
        <w:spacing w:after="0" w:line="240" w:lineRule="auto"/>
        <w:ind w:left="40" w:righ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  <w:lang w:val="en-US"/>
        </w:rPr>
        <w:t>V</w:t>
      </w:r>
      <w:r w:rsidRPr="00246AC4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.</w:t>
      </w:r>
      <w:r w:rsidRPr="0035786A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Досудебный (внесудебный) порядок обжалования действий (бездействия)</w:t>
      </w: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35786A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органа, а также их должностных лиц</w:t>
      </w:r>
    </w:p>
    <w:p w:rsidR="00662E6F" w:rsidRPr="00BB2F7C" w:rsidRDefault="00662E6F" w:rsidP="008803A5">
      <w:pPr>
        <w:widowControl w:val="0"/>
        <w:tabs>
          <w:tab w:val="left" w:pos="580"/>
        </w:tabs>
        <w:spacing w:after="0" w:line="240" w:lineRule="auto"/>
        <w:ind w:left="40" w:right="40" w:firstLine="500"/>
        <w:jc w:val="center"/>
        <w:rPr>
          <w:rFonts w:ascii="Times New Roman" w:hAnsi="Times New Roman" w:cs="Times New Roman"/>
          <w:b/>
          <w:bCs/>
          <w:color w:val="000000"/>
          <w:spacing w:val="9"/>
          <w:sz w:val="10"/>
          <w:szCs w:val="10"/>
        </w:rPr>
      </w:pP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70.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Заявители имеют право на обжалование действий или бездействия должностных лиц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досудебном порядке.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71.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Заявители могут сообщить о нарушении своих прав и законных интересов, противоправных решениях, действиях (бездействии) должностных лиц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нарушении данного Порядка, некорректном поведении или нарушении служебной этики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 телефонам, почтовым адресам, адресам электронной почты, размещенным на официальном сайте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Предприятии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</w:p>
    <w:p w:rsidR="00662E6F" w:rsidRPr="000E5B12" w:rsidRDefault="00662E6F" w:rsidP="008803A5">
      <w:pPr>
        <w:widowControl w:val="0"/>
        <w:tabs>
          <w:tab w:val="left" w:pos="1418"/>
        </w:tabs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72</w:t>
      </w:r>
      <w:r w:rsidRPr="00575E64">
        <w:rPr>
          <w:rFonts w:ascii="Times New Roman" w:hAnsi="Times New Roman" w:cs="Times New Roman"/>
          <w:color w:val="000000"/>
          <w:spacing w:val="9"/>
          <w:sz w:val="28"/>
          <w:szCs w:val="28"/>
        </w:rPr>
        <w:t>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Заявители имеют право обратиться с жалобой лично (устно) или </w:t>
      </w:r>
      <w:r w:rsidRPr="000E5B12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направить письменное предложение, заявление или жалобу (далее - письменное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обращение).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73.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Порядок подачи и рассмотрения устного личного обращения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>граждан осуществляется в соответствии с настоящим Порядком.</w:t>
      </w:r>
    </w:p>
    <w:p w:rsidR="00662E6F" w:rsidRPr="000E5B12" w:rsidRDefault="00662E6F" w:rsidP="006A0D22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74.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 обращении в письменной форме, заявитель в обязательном порядке указывает либо наименование органа, в который направляет письменное обращение, либо фамилию, имя, отчество соответствующего должностного лица, либо должность соответствующего лица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, а также свою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662E6F" w:rsidRPr="000E5B12" w:rsidRDefault="00662E6F" w:rsidP="006A0D22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75.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Дополнительно в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письменном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обращении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могут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быть указаны:</w:t>
      </w:r>
    </w:p>
    <w:p w:rsidR="00662E6F" w:rsidRPr="000E5B12" w:rsidRDefault="00662E6F" w:rsidP="006A0D22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должности,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фамилия,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имя и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отчество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специалиста</w:t>
      </w:r>
    </w:p>
    <w:p w:rsidR="00662E6F" w:rsidRPr="000E5B12" w:rsidRDefault="00662E6F" w:rsidP="006A0D22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(должностного лица), решение, действия (бездействие) которого обжалуются (при наличии информации);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суть (обстоятельства) обжалуемого действия (бездействия), основания, по которым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662E6F" w:rsidRPr="000E5B12" w:rsidRDefault="00662E6F" w:rsidP="008803A5">
      <w:pPr>
        <w:widowControl w:val="0"/>
        <w:spacing w:after="0" w:line="240" w:lineRule="auto"/>
        <w:ind w:left="4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иные сведения, которые заявитель считает необходимым </w:t>
      </w:r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>сообщить.</w:t>
      </w:r>
    </w:p>
    <w:p w:rsidR="00662E6F" w:rsidRPr="000E5B12" w:rsidRDefault="00662E6F" w:rsidP="008803A5">
      <w:pPr>
        <w:widowControl w:val="0"/>
        <w:tabs>
          <w:tab w:val="left" w:pos="720"/>
        </w:tabs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76.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В случае необходимости в подтверждение своих доводов заявитель прилагает к письменному обращению документы и материалы либо их копии.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77.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По результатам рассмотрения жалобы на действия (бездействие) и решения должностных лиц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руководитель 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(его заместитель):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признает правомерными действия (бездействие) и решения должностных лиц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Предприятия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;</w:t>
      </w:r>
    </w:p>
    <w:p w:rsidR="00662E6F" w:rsidRPr="000E5B12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-</w:t>
      </w: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признает действия (бездействие) и решения неправомерными и определяет меры, которые должны быть приняты с целью устранения допущенных нарушений.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0E5B12">
        <w:rPr>
          <w:rFonts w:ascii="Times New Roman" w:hAnsi="Times New Roman" w:cs="Times New Roman"/>
          <w:color w:val="000000"/>
          <w:spacing w:val="9"/>
          <w:sz w:val="28"/>
          <w:szCs w:val="28"/>
        </w:rPr>
        <w:t>По итогам рассмотрения жалобы гражданину направляется ответ, содержащий результаты рассмотрения обращения, в том числе, с указанием мер дисциплинарного воздействия, принятых в отношении должностных лиц, допустивших нарушения данного Порядка (в случае, если они были приняты).</w:t>
      </w:r>
    </w:p>
    <w:p w:rsidR="00662E6F" w:rsidRDefault="00662E6F" w:rsidP="008803A5">
      <w:pPr>
        <w:widowControl w:val="0"/>
        <w:spacing w:after="0" w:line="240" w:lineRule="auto"/>
        <w:ind w:left="40" w:right="20" w:firstLine="50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Default="00662E6F" w:rsidP="00CC7C37">
      <w:pPr>
        <w:widowControl w:val="0"/>
        <w:spacing w:after="0" w:line="240" w:lineRule="auto"/>
        <w:ind w:left="40" w:right="20" w:firstLine="74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Default="00662E6F" w:rsidP="00CC7C37">
      <w:pPr>
        <w:widowControl w:val="0"/>
        <w:spacing w:after="0" w:line="240" w:lineRule="auto"/>
        <w:ind w:left="40" w:right="20" w:firstLine="74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Default="00662E6F" w:rsidP="00CC7C37">
      <w:pPr>
        <w:widowControl w:val="0"/>
        <w:spacing w:after="0" w:line="240" w:lineRule="auto"/>
        <w:ind w:left="40" w:right="20" w:firstLine="74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3B4735" w:rsidRDefault="00662E6F" w:rsidP="00CC7C37">
      <w:pPr>
        <w:widowControl w:val="0"/>
        <w:spacing w:after="0" w:line="240" w:lineRule="auto"/>
        <w:ind w:left="40" w:right="20" w:firstLine="740"/>
        <w:jc w:val="both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3B4735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A729FC" w:rsidRDefault="00662E6F" w:rsidP="00A729FC">
      <w:pPr>
        <w:widowControl w:val="0"/>
        <w:spacing w:after="0" w:line="322" w:lineRule="exact"/>
        <w:ind w:right="40" w:firstLine="3119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bookmarkStart w:id="3" w:name="bookmark2"/>
      <w:r w:rsidRPr="00A729FC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Приложение №1</w:t>
      </w:r>
      <w:bookmarkEnd w:id="3"/>
    </w:p>
    <w:p w:rsidR="00662E6F" w:rsidRDefault="00D070B0" w:rsidP="00D070B0">
      <w:pPr>
        <w:widowControl w:val="0"/>
        <w:spacing w:after="0" w:line="322" w:lineRule="exact"/>
        <w:ind w:right="40" w:firstLine="3119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к Порядку </w:t>
      </w:r>
      <w:r w:rsidR="00662E6F">
        <w:rPr>
          <w:rFonts w:ascii="Times New Roman" w:hAnsi="Times New Roman" w:cs="Times New Roman"/>
          <w:color w:val="000000"/>
          <w:spacing w:val="9"/>
          <w:sz w:val="28"/>
          <w:szCs w:val="28"/>
        </w:rPr>
        <w:t>государственного унитарного</w:t>
      </w:r>
      <w:r w:rsidR="00662E6F" w:rsidRPr="00C44D2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662E6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                                                             </w:t>
      </w:r>
    </w:p>
    <w:p w:rsidR="00662E6F" w:rsidRPr="00A729FC" w:rsidRDefault="00D070B0" w:rsidP="00BB2F7C">
      <w:pPr>
        <w:widowControl w:val="0"/>
        <w:spacing w:after="0" w:line="322" w:lineRule="exact"/>
        <w:ind w:right="40" w:firstLine="3119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дорожного</w:t>
      </w:r>
      <w:r w:rsidR="00662E6F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предприятия</w:t>
      </w:r>
      <w:r w:rsidR="00662E6F"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«Асфальт-4»</w:t>
      </w:r>
    </w:p>
    <w:p w:rsidR="00662E6F" w:rsidRPr="00A729FC" w:rsidRDefault="00662E6F" w:rsidP="00C80384">
      <w:pPr>
        <w:widowControl w:val="0"/>
        <w:spacing w:after="0" w:line="240" w:lineRule="auto"/>
        <w:ind w:right="40" w:firstLine="3119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по организации приема граждан, обеспечению </w:t>
      </w:r>
    </w:p>
    <w:p w:rsidR="00662E6F" w:rsidRPr="00A729FC" w:rsidRDefault="00662E6F" w:rsidP="00C80384">
      <w:pPr>
        <w:widowControl w:val="0"/>
        <w:spacing w:after="0" w:line="240" w:lineRule="auto"/>
        <w:ind w:right="40" w:firstLine="3119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lastRenderedPageBreak/>
        <w:t xml:space="preserve">своевременного и в полном объеме </w:t>
      </w:r>
    </w:p>
    <w:p w:rsidR="00662E6F" w:rsidRPr="00A729FC" w:rsidRDefault="00662E6F" w:rsidP="00C80384">
      <w:pPr>
        <w:widowControl w:val="0"/>
        <w:spacing w:after="0" w:line="240" w:lineRule="auto"/>
        <w:ind w:right="40" w:firstLine="3119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рассмотрения их устных и письменных </w:t>
      </w:r>
    </w:p>
    <w:p w:rsidR="00662E6F" w:rsidRPr="00A729FC" w:rsidRDefault="00662E6F" w:rsidP="00C80384">
      <w:pPr>
        <w:widowControl w:val="0"/>
        <w:spacing w:after="0" w:line="240" w:lineRule="auto"/>
        <w:ind w:right="40" w:firstLine="3119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обращений с уведомлением граждан о </w:t>
      </w:r>
    </w:p>
    <w:p w:rsidR="00662E6F" w:rsidRPr="00A729FC" w:rsidRDefault="00662E6F" w:rsidP="00C80384">
      <w:pPr>
        <w:widowControl w:val="0"/>
        <w:spacing w:after="0" w:line="240" w:lineRule="auto"/>
        <w:ind w:right="40" w:firstLine="3119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принятии решений в установленный </w:t>
      </w:r>
    </w:p>
    <w:p w:rsidR="00662E6F" w:rsidRPr="00A729FC" w:rsidRDefault="00662E6F" w:rsidP="00C80384">
      <w:pPr>
        <w:widowControl w:val="0"/>
        <w:spacing w:after="0" w:line="240" w:lineRule="auto"/>
        <w:ind w:right="40" w:firstLine="3119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A729FC">
        <w:rPr>
          <w:rFonts w:ascii="Times New Roman" w:hAnsi="Times New Roman" w:cs="Times New Roman"/>
          <w:color w:val="000000"/>
          <w:spacing w:val="9"/>
          <w:sz w:val="28"/>
          <w:szCs w:val="28"/>
        </w:rPr>
        <w:t>Российской Федерации срок</w:t>
      </w:r>
    </w:p>
    <w:p w:rsidR="00662E6F" w:rsidRPr="00EA4A18" w:rsidRDefault="00662E6F" w:rsidP="0031085C">
      <w:pPr>
        <w:widowControl w:val="0"/>
        <w:spacing w:after="0" w:line="240" w:lineRule="auto"/>
        <w:ind w:right="40"/>
        <w:rPr>
          <w:rFonts w:ascii="Times New Roman" w:hAnsi="Times New Roman" w:cs="Times New Roman"/>
          <w:color w:val="000000"/>
          <w:spacing w:val="9"/>
          <w:sz w:val="10"/>
          <w:szCs w:val="10"/>
          <w:highlight w:val="yellow"/>
        </w:rPr>
      </w:pPr>
    </w:p>
    <w:p w:rsidR="00662E6F" w:rsidRPr="00C80384" w:rsidRDefault="00662E6F" w:rsidP="0031085C">
      <w:pPr>
        <w:widowControl w:val="0"/>
        <w:spacing w:after="0" w:line="240" w:lineRule="auto"/>
        <w:ind w:right="4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Default="00662E6F" w:rsidP="00C80384">
      <w:pPr>
        <w:widowControl w:val="0"/>
        <w:spacing w:after="22" w:line="240" w:lineRule="exact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C80384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Схема</w:t>
      </w:r>
      <w:r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 w:rsidRPr="00C80384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последовательности </w:t>
      </w:r>
    </w:p>
    <w:p w:rsidR="00662E6F" w:rsidRPr="003B4735" w:rsidRDefault="00662E6F" w:rsidP="00C80384">
      <w:pPr>
        <w:widowControl w:val="0"/>
        <w:spacing w:after="22" w:line="240" w:lineRule="exact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C80384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действий при рассмотрении обращений граждан</w:t>
      </w:r>
    </w:p>
    <w:p w:rsidR="00662E6F" w:rsidRPr="003B4735" w:rsidRDefault="00662E6F" w:rsidP="00C80384">
      <w:pPr>
        <w:widowControl w:val="0"/>
        <w:spacing w:after="0" w:line="230" w:lineRule="exact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3B4735" w:rsidRDefault="00993DB8" w:rsidP="00C80384">
      <w:pPr>
        <w:widowControl w:val="0"/>
        <w:spacing w:after="0" w:line="230" w:lineRule="exact"/>
        <w:jc w:val="center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noProof/>
        </w:rPr>
        <w:pict>
          <v:rect id="Rectangle 10" o:spid="_x0000_s1026" style="position:absolute;left:0;text-align:left;margin-left:258.05pt;margin-top:9.85pt;width:192.75pt;height:45pt;z-index:2;visibility:visible">
            <v:textbox>
              <w:txbxContent>
                <w:p w:rsidR="00662E6F" w:rsidRPr="00345883" w:rsidRDefault="00662E6F" w:rsidP="00F570A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45883">
                    <w:rPr>
                      <w:sz w:val="20"/>
                      <w:szCs w:val="20"/>
                    </w:rPr>
                    <w:t>Обращения, в форме электронного документа, поступившие с официального интернет-сайта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9" o:spid="_x0000_s1027" style="position:absolute;left:0;text-align:left;margin-left:3.85pt;margin-top:8.35pt;width:192.75pt;height:46.5pt;z-index:1;visibility:visible">
            <v:textbox>
              <w:txbxContent>
                <w:p w:rsidR="00662E6F" w:rsidRPr="00345883" w:rsidRDefault="00662E6F" w:rsidP="00F570A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45883">
                    <w:rPr>
                      <w:sz w:val="20"/>
                      <w:szCs w:val="20"/>
                    </w:rPr>
                    <w:t>Обращения, поступившие в письменной форме (почтовой связью, факсимильной связью)</w:t>
                  </w:r>
                </w:p>
              </w:txbxContent>
            </v:textbox>
          </v:rect>
        </w:pict>
      </w:r>
    </w:p>
    <w:p w:rsidR="00662E6F" w:rsidRPr="003B4735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3B4735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C80384" w:rsidRDefault="00662E6F" w:rsidP="00C80384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pacing w:val="9"/>
        </w:rPr>
      </w:pPr>
    </w:p>
    <w:p w:rsidR="00662E6F" w:rsidRPr="003B4735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3B4735" w:rsidRDefault="00993DB8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  <w:r>
        <w:rPr>
          <w:noProof/>
        </w:rPr>
        <w:pict>
          <v:rect id="Rectangle 12" o:spid="_x0000_s1028" style="position:absolute;left:0;text-align:left;margin-left:258.05pt;margin-top:7.1pt;width:196.85pt;height:58.1pt;flip:x y;z-index:4;visibility:visible">
            <v:textbox>
              <w:txbxContent>
                <w:p w:rsidR="00662E6F" w:rsidRPr="00345883" w:rsidRDefault="00662E6F" w:rsidP="00531E36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345883">
                    <w:rPr>
                      <w:sz w:val="20"/>
                      <w:szCs w:val="20"/>
                    </w:rPr>
                    <w:t>Должностное лицо, ответственное за предварительное рассмотрение обращений и контроль за их исполнением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1" o:spid="_x0000_s1029" style="position:absolute;left:0;text-align:left;margin-left:3.85pt;margin-top:7.1pt;width:189.35pt;height:58.1pt;flip:x y;z-index:3;visibility:visible">
            <v:textbox>
              <w:txbxContent>
                <w:p w:rsidR="00662E6F" w:rsidRPr="00345883" w:rsidRDefault="00662E6F" w:rsidP="00F570A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</w:t>
                  </w:r>
                  <w:r w:rsidRPr="00345883">
                    <w:rPr>
                      <w:sz w:val="20"/>
                      <w:szCs w:val="20"/>
                    </w:rPr>
                    <w:t>тветственный за прием-отправку корреспонденции. Проверка комплектации документов и регистрация письменных  обращений</w:t>
                  </w:r>
                </w:p>
              </w:txbxContent>
            </v:textbox>
          </v:rect>
        </w:pict>
      </w:r>
    </w:p>
    <w:p w:rsidR="00662E6F" w:rsidRPr="003B4735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3B4735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3B4735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3B4735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3B4735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p w:rsidR="00662E6F" w:rsidRPr="00FB6A48" w:rsidRDefault="00662E6F" w:rsidP="00531E36">
      <w:pPr>
        <w:widowControl w:val="0"/>
        <w:tabs>
          <w:tab w:val="left" w:pos="6120"/>
        </w:tabs>
        <w:spacing w:after="0" w:line="230" w:lineRule="exact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ab/>
      </w:r>
      <w:r w:rsidRPr="00FB6A48">
        <w:rPr>
          <w:rFonts w:ascii="Times New Roman" w:hAnsi="Times New Roman" w:cs="Times New Roman"/>
          <w:color w:val="000000"/>
          <w:spacing w:val="9"/>
          <w:sz w:val="20"/>
          <w:szCs w:val="20"/>
        </w:rPr>
        <w:t>Все обращения кроме</w:t>
      </w:r>
    </w:p>
    <w:p w:rsidR="00662E6F" w:rsidRPr="00FB6A48" w:rsidRDefault="00993DB8" w:rsidP="00531E36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0" o:spid="_x0000_s1030" type="#_x0000_t32" style="position:absolute;margin-left:358.95pt;margin-top:6.85pt;width:0;height:16.25pt;z-index:7;visibility:visible">
            <v:stroke endarrow="block"/>
          </v:shape>
        </w:pict>
      </w:r>
      <w:r>
        <w:rPr>
          <w:noProof/>
        </w:rPr>
        <w:pict>
          <v:shape id="AutoShape 17" o:spid="_x0000_s1031" type="#_x0000_t32" style="position:absolute;margin-left:286.2pt;margin-top:6.1pt;width:141pt;height:.75pt;flip:x y;z-index:5;visibility:visible">
            <v:stroke endarrow="block"/>
          </v:shape>
        </w:pict>
      </w:r>
      <w:r w:rsidR="00662E6F">
        <w:rPr>
          <w:rFonts w:ascii="Times New Roman" w:hAnsi="Times New Roman" w:cs="Times New Roman"/>
          <w:color w:val="000000"/>
          <w:spacing w:val="9"/>
          <w:sz w:val="20"/>
          <w:szCs w:val="20"/>
        </w:rPr>
        <w:t>Руководитель предприятия, заместитель</w:t>
      </w: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 w:rsidRPr="00FB6A48">
        <w:rPr>
          <w:rFonts w:ascii="Times New Roman" w:hAnsi="Times New Roman" w:cs="Times New Roman"/>
          <w:color w:val="000000"/>
          <w:spacing w:val="9"/>
          <w:sz w:val="20"/>
          <w:szCs w:val="20"/>
        </w:rPr>
        <w:t xml:space="preserve"> Повторные, дубликатные обращения</w:t>
      </w:r>
    </w:p>
    <w:p w:rsidR="00662E6F" w:rsidRPr="00FB6A48" w:rsidRDefault="00662E6F" w:rsidP="00345883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 w:rsidRPr="00FB6A48">
        <w:rPr>
          <w:rFonts w:ascii="Times New Roman" w:hAnsi="Times New Roman" w:cs="Times New Roman"/>
          <w:color w:val="000000"/>
          <w:spacing w:val="9"/>
          <w:sz w:val="20"/>
          <w:szCs w:val="20"/>
        </w:rPr>
        <w:t>Ответственный исполнитель</w:t>
      </w: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345883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 w:rsidRPr="00FB6A48">
        <w:rPr>
          <w:rFonts w:ascii="Times New Roman" w:hAnsi="Times New Roman" w:cs="Times New Roman"/>
          <w:color w:val="000000"/>
          <w:spacing w:val="9"/>
          <w:sz w:val="20"/>
          <w:szCs w:val="20"/>
        </w:rPr>
        <w:t>Подготовка проекта ответа гражданину</w:t>
      </w:r>
    </w:p>
    <w:p w:rsidR="00662E6F" w:rsidRPr="00FB6A48" w:rsidRDefault="00662E6F" w:rsidP="00345883">
      <w:pPr>
        <w:widowControl w:val="0"/>
        <w:spacing w:after="0" w:line="230" w:lineRule="exact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993DB8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>
        <w:rPr>
          <w:noProof/>
        </w:rPr>
        <w:pict>
          <v:rect id="Rectangle 25" o:spid="_x0000_s1032" style="position:absolute;left:0;text-align:left;margin-left:351.45pt;margin-top:1.6pt;width:108pt;height:37.5pt;z-index:11;visibility:visible">
            <v:textbox>
              <w:txbxContent>
                <w:p w:rsidR="00662E6F" w:rsidRPr="00060E18" w:rsidRDefault="00662E6F" w:rsidP="00246D79">
                  <w:pPr>
                    <w:jc w:val="center"/>
                    <w:rPr>
                      <w:sz w:val="16"/>
                      <w:szCs w:val="16"/>
                    </w:rPr>
                  </w:pPr>
                  <w:r w:rsidRPr="00060E18">
                    <w:rPr>
                      <w:sz w:val="16"/>
                      <w:szCs w:val="16"/>
                    </w:rPr>
                    <w:t xml:space="preserve">По принадлежности </w:t>
                  </w:r>
                  <w:r>
                    <w:rPr>
                      <w:sz w:val="16"/>
                      <w:szCs w:val="16"/>
                    </w:rPr>
                    <w:t>уведомление заявителю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4" o:spid="_x0000_s1033" style="position:absolute;left:0;text-align:left;margin-left:229.2pt;margin-top:2.35pt;width:97.5pt;height:45pt;z-index:10;visibility:visible">
            <v:textbox>
              <w:txbxContent>
                <w:p w:rsidR="00662E6F" w:rsidRDefault="00662E6F" w:rsidP="00060E18">
                  <w:pPr>
                    <w:jc w:val="center"/>
                  </w:pPr>
                  <w:r w:rsidRPr="00060E18">
                    <w:rPr>
                      <w:sz w:val="16"/>
                      <w:szCs w:val="16"/>
                    </w:rPr>
                    <w:t>Обращения не входящие в</w:t>
                  </w:r>
                  <w:r>
                    <w:rPr>
                      <w:sz w:val="16"/>
                      <w:szCs w:val="16"/>
                    </w:rPr>
                    <w:t xml:space="preserve"> </w:t>
                  </w:r>
                  <w:r w:rsidRPr="00060E18">
                    <w:rPr>
                      <w:sz w:val="16"/>
                      <w:szCs w:val="16"/>
                    </w:rPr>
                    <w:t>компетенцию</w:t>
                  </w:r>
                  <w:r>
                    <w:rPr>
                      <w:sz w:val="16"/>
                      <w:szCs w:val="16"/>
                    </w:rPr>
                    <w:t xml:space="preserve"> органа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19" o:spid="_x0000_s1034" style="position:absolute;left:0;text-align:left;margin-left:-1.05pt;margin-top:1.6pt;width:208.5pt;height:36.75pt;z-index:6;visibility:visible">
            <v:textbox>
              <w:txbxContent>
                <w:p w:rsidR="00662E6F" w:rsidRPr="00060E18" w:rsidRDefault="00662E6F" w:rsidP="00060E18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Необходимость проведения дополнительных мероприятий</w:t>
                  </w:r>
                </w:p>
              </w:txbxContent>
            </v:textbox>
          </v:rect>
        </w:pict>
      </w: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993DB8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>
        <w:rPr>
          <w:noProof/>
        </w:rPr>
        <w:pict>
          <v:rect id="Rectangle 21" o:spid="_x0000_s1035" style="position:absolute;left:0;text-align:left;margin-left:-1.05pt;margin-top:6.6pt;width:208.85pt;height:37.5pt;z-index:8;visibility:visible">
            <v:textbox>
              <w:txbxContent>
                <w:p w:rsidR="00662E6F" w:rsidRPr="00060E18" w:rsidRDefault="00662E6F" w:rsidP="00060E18">
                  <w:pPr>
                    <w:jc w:val="center"/>
                    <w:rPr>
                      <w:sz w:val="20"/>
                      <w:szCs w:val="20"/>
                    </w:rPr>
                  </w:pPr>
                  <w:r w:rsidRPr="00060E18">
                    <w:rPr>
                      <w:sz w:val="20"/>
                      <w:szCs w:val="20"/>
                    </w:rPr>
                    <w:t>Подписание ответа гражданину</w:t>
                  </w:r>
                </w:p>
              </w:txbxContent>
            </v:textbox>
          </v:rect>
        </w:pict>
      </w:r>
    </w:p>
    <w:p w:rsidR="00662E6F" w:rsidRPr="00FB6A48" w:rsidRDefault="00993DB8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>
        <w:rPr>
          <w:noProof/>
        </w:rPr>
        <w:pict>
          <v:rect id="Rectangle 27" o:spid="_x0000_s1036" style="position:absolute;left:0;text-align:left;margin-left:354.45pt;margin-top:4.1pt;width:105pt;height:38.25pt;z-index:13;visibility:visible">
            <v:textbox>
              <w:txbxContent>
                <w:p w:rsidR="00662E6F" w:rsidRPr="00246D79" w:rsidRDefault="00662E6F" w:rsidP="00246D79">
                  <w:pPr>
                    <w:jc w:val="center"/>
                    <w:rPr>
                      <w:sz w:val="16"/>
                      <w:szCs w:val="16"/>
                    </w:rPr>
                  </w:pPr>
                  <w:r w:rsidRPr="00246D79">
                    <w:rPr>
                      <w:sz w:val="16"/>
                      <w:szCs w:val="16"/>
                    </w:rPr>
                    <w:t>В компетентный орган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6" o:spid="_x0000_s1037" style="position:absolute;left:0;text-align:left;margin-left:229.2pt;margin-top:4.1pt;width:97.5pt;height:38.25pt;z-index:12;visibility:visible">
            <v:textbox>
              <w:txbxContent>
                <w:p w:rsidR="00662E6F" w:rsidRPr="00060E18" w:rsidRDefault="00662E6F" w:rsidP="00060E18">
                  <w:pPr>
                    <w:jc w:val="center"/>
                    <w:rPr>
                      <w:sz w:val="16"/>
                      <w:szCs w:val="16"/>
                    </w:rPr>
                  </w:pPr>
                  <w:r w:rsidRPr="00060E18">
                    <w:rPr>
                      <w:sz w:val="16"/>
                      <w:szCs w:val="16"/>
                    </w:rPr>
                    <w:t>Сообщения о противоправном</w:t>
                  </w:r>
                  <w:r>
                    <w:rPr>
                      <w:sz w:val="16"/>
                      <w:szCs w:val="16"/>
                    </w:rPr>
                    <w:t xml:space="preserve"> деянии</w:t>
                  </w:r>
                </w:p>
              </w:txbxContent>
            </v:textbox>
          </v:rect>
        </w:pict>
      </w: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993DB8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>
        <w:rPr>
          <w:noProof/>
        </w:rPr>
        <w:pict>
          <v:rect id="Rectangle 28" o:spid="_x0000_s1038" style="position:absolute;left:0;text-align:left;margin-left:229.2pt;margin-top:9.85pt;width:97.5pt;height:45.75pt;z-index:14;visibility:visible">
            <v:textbox>
              <w:txbxContent>
                <w:p w:rsidR="00662E6F" w:rsidRPr="00060E18" w:rsidRDefault="00662E6F" w:rsidP="00060E18">
                  <w:pPr>
                    <w:jc w:val="center"/>
                    <w:rPr>
                      <w:sz w:val="16"/>
                      <w:szCs w:val="16"/>
                    </w:rPr>
                  </w:pPr>
                  <w:r w:rsidRPr="00060E18">
                    <w:rPr>
                      <w:sz w:val="16"/>
                      <w:szCs w:val="16"/>
                    </w:rPr>
                    <w:t>Обращения некорректного</w:t>
                  </w:r>
                  <w:r>
                    <w:rPr>
                      <w:sz w:val="16"/>
                      <w:szCs w:val="16"/>
                    </w:rPr>
                    <w:t xml:space="preserve"> характера</w:t>
                  </w:r>
                </w:p>
              </w:txbxContent>
            </v:textbox>
          </v:rect>
        </w:pict>
      </w:r>
      <w:r>
        <w:rPr>
          <w:noProof/>
        </w:rPr>
        <w:pict>
          <v:rect id="Rectangle 22" o:spid="_x0000_s1039" style="position:absolute;left:0;text-align:left;margin-left:-1.05pt;margin-top:3.85pt;width:208.85pt;height:40.5pt;z-index:9;visibility:visible">
            <v:textbox>
              <w:txbxContent>
                <w:p w:rsidR="00662E6F" w:rsidRPr="00060E18" w:rsidRDefault="00662E6F" w:rsidP="00060E18">
                  <w:pPr>
                    <w:jc w:val="center"/>
                    <w:rPr>
                      <w:sz w:val="20"/>
                      <w:szCs w:val="20"/>
                    </w:rPr>
                  </w:pPr>
                  <w:r w:rsidRPr="00060E18">
                    <w:rPr>
                      <w:sz w:val="20"/>
                      <w:szCs w:val="20"/>
                    </w:rPr>
                    <w:t>Снятие с контроля</w:t>
                  </w:r>
                </w:p>
              </w:txbxContent>
            </v:textbox>
          </v:rect>
        </w:pict>
      </w:r>
    </w:p>
    <w:p w:rsidR="00662E6F" w:rsidRPr="00FB6A48" w:rsidRDefault="00993DB8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>
        <w:rPr>
          <w:noProof/>
        </w:rPr>
        <w:pict>
          <v:rect id="Rectangle 29" o:spid="_x0000_s1040" style="position:absolute;left:0;text-align:left;margin-left:354.45pt;margin-top:5.85pt;width:105pt;height:38.25pt;z-index:15;visibility:visible">
            <v:textbox>
              <w:txbxContent>
                <w:p w:rsidR="00662E6F" w:rsidRPr="00246D79" w:rsidRDefault="00662E6F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компетентный орган</w:t>
                  </w:r>
                </w:p>
              </w:txbxContent>
            </v:textbox>
          </v:rect>
        </w:pict>
      </w: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Default="00993DB8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  <w:r>
        <w:rPr>
          <w:noProof/>
        </w:rPr>
        <w:pict>
          <v:rect id="Rectangle 31" o:spid="_x0000_s1041" style="position:absolute;left:0;text-align:left;margin-left:358.95pt;margin-top:8.35pt;width:100.5pt;height:42.75pt;z-index:17;visibility:visible">
            <v:textbox>
              <w:txbxContent>
                <w:p w:rsidR="00662E6F" w:rsidRPr="00246D79" w:rsidRDefault="00662E6F" w:rsidP="00246D79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В дело + уведомление заявителю</w:t>
                  </w:r>
                </w:p>
              </w:txbxContent>
            </v:textbox>
          </v:rect>
        </w:pict>
      </w:r>
      <w:r>
        <w:rPr>
          <w:noProof/>
        </w:rPr>
        <w:pict>
          <v:rect id="Rectangle 30" o:spid="_x0000_s1042" style="position:absolute;left:0;text-align:left;margin-left:229.95pt;margin-top:8.35pt;width:96.75pt;height:55.5pt;z-index:16;visibility:visible">
            <v:textbox>
              <w:txbxContent>
                <w:p w:rsidR="00662E6F" w:rsidRPr="00060E18" w:rsidRDefault="00662E6F" w:rsidP="00060E18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Обращения не имеющие необходимых реквизитов</w:t>
                  </w:r>
                </w:p>
              </w:txbxContent>
            </v:textbox>
          </v:rect>
        </w:pict>
      </w: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Pr="00FB6A48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0"/>
          <w:szCs w:val="20"/>
        </w:rPr>
      </w:pPr>
    </w:p>
    <w:p w:rsidR="00662E6F" w:rsidRDefault="00662E6F" w:rsidP="004216B3">
      <w:pPr>
        <w:widowControl w:val="0"/>
        <w:spacing w:after="0" w:line="230" w:lineRule="exact"/>
        <w:ind w:left="40" w:firstLine="700"/>
        <w:rPr>
          <w:rFonts w:ascii="Times New Roman" w:hAnsi="Times New Roman" w:cs="Times New Roman"/>
          <w:color w:val="000000"/>
          <w:spacing w:val="9"/>
          <w:sz w:val="28"/>
          <w:szCs w:val="28"/>
        </w:rPr>
      </w:pPr>
    </w:p>
    <w:sectPr w:rsidR="00662E6F" w:rsidSect="00DE0475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DB8" w:rsidRDefault="00993DB8" w:rsidP="00F6769D">
      <w:pPr>
        <w:spacing w:after="0" w:line="240" w:lineRule="auto"/>
      </w:pPr>
      <w:r>
        <w:separator/>
      </w:r>
    </w:p>
  </w:endnote>
  <w:endnote w:type="continuationSeparator" w:id="0">
    <w:p w:rsidR="00993DB8" w:rsidRDefault="00993DB8" w:rsidP="00F676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6F" w:rsidRDefault="00662E6F">
    <w:pPr>
      <w:pStyle w:val="a6"/>
      <w:rPr>
        <w:rFonts w:ascii="Times New Roman" w:hAnsi="Times New Roman" w:cs="Times New Roman"/>
        <w:sz w:val="8"/>
        <w:szCs w:val="8"/>
      </w:rPr>
    </w:pPr>
  </w:p>
  <w:p w:rsidR="00662E6F" w:rsidRPr="00AC69ED" w:rsidRDefault="00662E6F">
    <w:pPr>
      <w:pStyle w:val="a6"/>
      <w:rPr>
        <w:rFonts w:ascii="Times New Roman" w:hAnsi="Times New Roman" w:cs="Times New Roman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DB8" w:rsidRDefault="00993DB8" w:rsidP="00F6769D">
      <w:pPr>
        <w:spacing w:after="0" w:line="240" w:lineRule="auto"/>
      </w:pPr>
      <w:r>
        <w:separator/>
      </w:r>
    </w:p>
  </w:footnote>
  <w:footnote w:type="continuationSeparator" w:id="0">
    <w:p w:rsidR="00993DB8" w:rsidRDefault="00993DB8" w:rsidP="00F676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E6F" w:rsidRDefault="00D43367">
    <w:pPr>
      <w:pStyle w:val="a4"/>
      <w:jc w:val="right"/>
    </w:pPr>
    <w:r>
      <w:fldChar w:fldCharType="begin"/>
    </w:r>
    <w:r>
      <w:instrText>PAGE   \* MERGEFORMAT</w:instrText>
    </w:r>
    <w:r>
      <w:fldChar w:fldCharType="separate"/>
    </w:r>
    <w:r w:rsidR="00D11C51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E088B"/>
    <w:multiLevelType w:val="multilevel"/>
    <w:tmpl w:val="B0A0765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9EA5F11"/>
    <w:multiLevelType w:val="hybridMultilevel"/>
    <w:tmpl w:val="2758B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007CD8"/>
    <w:multiLevelType w:val="multilevel"/>
    <w:tmpl w:val="C61A6D92"/>
    <w:lvl w:ilvl="0">
      <w:start w:val="23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CF2720B"/>
    <w:multiLevelType w:val="multilevel"/>
    <w:tmpl w:val="E0F4872A"/>
    <w:lvl w:ilvl="0">
      <w:start w:val="3"/>
      <w:numFmt w:val="upperRoman"/>
      <w:lvlText w:val="%1."/>
      <w:lvlJc w:val="left"/>
      <w:rPr>
        <w:rFonts w:ascii="Times New Roman" w:eastAsia="Times New Roman" w:hAnsi="Times New Roman"/>
        <w:b/>
        <w:bCs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2F47D5"/>
    <w:multiLevelType w:val="multilevel"/>
    <w:tmpl w:val="AEBE3ACA"/>
    <w:lvl w:ilvl="0">
      <w:start w:val="14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7B3580"/>
    <w:multiLevelType w:val="multilevel"/>
    <w:tmpl w:val="FA66E74A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544311D"/>
    <w:multiLevelType w:val="multilevel"/>
    <w:tmpl w:val="B31E3882"/>
    <w:lvl w:ilvl="0">
      <w:start w:val="1"/>
      <w:numFmt w:val="decimal"/>
      <w:lvlText w:val="%1."/>
      <w:lvlJc w:val="left"/>
      <w:rPr>
        <w:rFonts w:ascii="Calibri" w:eastAsia="Times New Roman" w:hAnsi="Calibri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8DF6601"/>
    <w:multiLevelType w:val="hybridMultilevel"/>
    <w:tmpl w:val="EB48CF3E"/>
    <w:lvl w:ilvl="0" w:tplc="E80A6C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A166AA9"/>
    <w:multiLevelType w:val="multilevel"/>
    <w:tmpl w:val="7826B53A"/>
    <w:lvl w:ilvl="0">
      <w:start w:val="11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CE0DF2"/>
    <w:multiLevelType w:val="multilevel"/>
    <w:tmpl w:val="99108694"/>
    <w:lvl w:ilvl="0">
      <w:start w:val="30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FF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7F7B6A7B"/>
    <w:multiLevelType w:val="multilevel"/>
    <w:tmpl w:val="8138AFA6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10"/>
  </w:num>
  <w:num w:numId="6">
    <w:abstractNumId w:val="2"/>
  </w:num>
  <w:num w:numId="7">
    <w:abstractNumId w:val="9"/>
  </w:num>
  <w:num w:numId="8">
    <w:abstractNumId w:val="3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45C2"/>
    <w:rsid w:val="00011B76"/>
    <w:rsid w:val="00015291"/>
    <w:rsid w:val="00024304"/>
    <w:rsid w:val="00026334"/>
    <w:rsid w:val="00027DB8"/>
    <w:rsid w:val="0003229D"/>
    <w:rsid w:val="000414DA"/>
    <w:rsid w:val="000442E9"/>
    <w:rsid w:val="0004472F"/>
    <w:rsid w:val="0004566B"/>
    <w:rsid w:val="000512E9"/>
    <w:rsid w:val="00060E18"/>
    <w:rsid w:val="00061115"/>
    <w:rsid w:val="00061D9E"/>
    <w:rsid w:val="0007162F"/>
    <w:rsid w:val="00072262"/>
    <w:rsid w:val="0007434D"/>
    <w:rsid w:val="00077B7B"/>
    <w:rsid w:val="000914F0"/>
    <w:rsid w:val="00092F0C"/>
    <w:rsid w:val="000963BE"/>
    <w:rsid w:val="000A0D79"/>
    <w:rsid w:val="000A4FA5"/>
    <w:rsid w:val="000A5746"/>
    <w:rsid w:val="000B178A"/>
    <w:rsid w:val="000C0A5E"/>
    <w:rsid w:val="000C4778"/>
    <w:rsid w:val="000C4C19"/>
    <w:rsid w:val="000C7891"/>
    <w:rsid w:val="000D534E"/>
    <w:rsid w:val="000D5CA3"/>
    <w:rsid w:val="000D62E1"/>
    <w:rsid w:val="000E55F8"/>
    <w:rsid w:val="000E5B12"/>
    <w:rsid w:val="000F1218"/>
    <w:rsid w:val="000F2638"/>
    <w:rsid w:val="000F2BFD"/>
    <w:rsid w:val="000F4E84"/>
    <w:rsid w:val="000F5E87"/>
    <w:rsid w:val="0010470F"/>
    <w:rsid w:val="001051D9"/>
    <w:rsid w:val="00110A26"/>
    <w:rsid w:val="00111267"/>
    <w:rsid w:val="00113F07"/>
    <w:rsid w:val="00115639"/>
    <w:rsid w:val="001163BA"/>
    <w:rsid w:val="001210F0"/>
    <w:rsid w:val="00122006"/>
    <w:rsid w:val="00130659"/>
    <w:rsid w:val="00136C36"/>
    <w:rsid w:val="001379AB"/>
    <w:rsid w:val="00141EB6"/>
    <w:rsid w:val="00142153"/>
    <w:rsid w:val="00153855"/>
    <w:rsid w:val="00155107"/>
    <w:rsid w:val="00155E91"/>
    <w:rsid w:val="00160B0E"/>
    <w:rsid w:val="00174E3B"/>
    <w:rsid w:val="00183C1A"/>
    <w:rsid w:val="001859BB"/>
    <w:rsid w:val="00187255"/>
    <w:rsid w:val="00190909"/>
    <w:rsid w:val="001A0082"/>
    <w:rsid w:val="001A260C"/>
    <w:rsid w:val="001A4A40"/>
    <w:rsid w:val="001A5ACA"/>
    <w:rsid w:val="001A6325"/>
    <w:rsid w:val="001B5A73"/>
    <w:rsid w:val="001C547F"/>
    <w:rsid w:val="001C5738"/>
    <w:rsid w:val="001C7EFB"/>
    <w:rsid w:val="001D00BA"/>
    <w:rsid w:val="001D52AF"/>
    <w:rsid w:val="001E0A9B"/>
    <w:rsid w:val="001E4D92"/>
    <w:rsid w:val="001F0150"/>
    <w:rsid w:val="001F1F3F"/>
    <w:rsid w:val="00207475"/>
    <w:rsid w:val="00222658"/>
    <w:rsid w:val="00232A29"/>
    <w:rsid w:val="002424BC"/>
    <w:rsid w:val="00246AC4"/>
    <w:rsid w:val="00246D79"/>
    <w:rsid w:val="00247DB0"/>
    <w:rsid w:val="00250447"/>
    <w:rsid w:val="00255877"/>
    <w:rsid w:val="0025737F"/>
    <w:rsid w:val="00260264"/>
    <w:rsid w:val="00263B49"/>
    <w:rsid w:val="00264743"/>
    <w:rsid w:val="00265227"/>
    <w:rsid w:val="002657B8"/>
    <w:rsid w:val="0027612E"/>
    <w:rsid w:val="002836F9"/>
    <w:rsid w:val="0028448A"/>
    <w:rsid w:val="0029519F"/>
    <w:rsid w:val="00297028"/>
    <w:rsid w:val="0029718C"/>
    <w:rsid w:val="002A101C"/>
    <w:rsid w:val="002A176E"/>
    <w:rsid w:val="002A5A87"/>
    <w:rsid w:val="002B1004"/>
    <w:rsid w:val="002C3370"/>
    <w:rsid w:val="002D282F"/>
    <w:rsid w:val="002D601C"/>
    <w:rsid w:val="002E0C2C"/>
    <w:rsid w:val="002E1CF7"/>
    <w:rsid w:val="002E4A84"/>
    <w:rsid w:val="002E5C41"/>
    <w:rsid w:val="0030275F"/>
    <w:rsid w:val="003048F2"/>
    <w:rsid w:val="0031085C"/>
    <w:rsid w:val="00313753"/>
    <w:rsid w:val="00315112"/>
    <w:rsid w:val="0031538E"/>
    <w:rsid w:val="00315CDA"/>
    <w:rsid w:val="0031657F"/>
    <w:rsid w:val="00316EDB"/>
    <w:rsid w:val="00317277"/>
    <w:rsid w:val="0032556E"/>
    <w:rsid w:val="0033226B"/>
    <w:rsid w:val="00333076"/>
    <w:rsid w:val="003400CB"/>
    <w:rsid w:val="00344B51"/>
    <w:rsid w:val="00345883"/>
    <w:rsid w:val="00353553"/>
    <w:rsid w:val="00356A36"/>
    <w:rsid w:val="0035786A"/>
    <w:rsid w:val="003606D8"/>
    <w:rsid w:val="00362B1A"/>
    <w:rsid w:val="0036353B"/>
    <w:rsid w:val="0036489C"/>
    <w:rsid w:val="003654FE"/>
    <w:rsid w:val="0036734D"/>
    <w:rsid w:val="00372C68"/>
    <w:rsid w:val="003809C6"/>
    <w:rsid w:val="003850BB"/>
    <w:rsid w:val="003859FC"/>
    <w:rsid w:val="003A1F03"/>
    <w:rsid w:val="003A4D3D"/>
    <w:rsid w:val="003A503B"/>
    <w:rsid w:val="003B4735"/>
    <w:rsid w:val="003B64C3"/>
    <w:rsid w:val="003C4874"/>
    <w:rsid w:val="003E1BC7"/>
    <w:rsid w:val="003E6A19"/>
    <w:rsid w:val="004006AC"/>
    <w:rsid w:val="00400730"/>
    <w:rsid w:val="00401BD1"/>
    <w:rsid w:val="004062E7"/>
    <w:rsid w:val="00407890"/>
    <w:rsid w:val="00416489"/>
    <w:rsid w:val="004216B3"/>
    <w:rsid w:val="00426E4C"/>
    <w:rsid w:val="00432253"/>
    <w:rsid w:val="0043671C"/>
    <w:rsid w:val="00440B4E"/>
    <w:rsid w:val="00444F58"/>
    <w:rsid w:val="00445049"/>
    <w:rsid w:val="00445D0F"/>
    <w:rsid w:val="00462DAF"/>
    <w:rsid w:val="004660A6"/>
    <w:rsid w:val="00470320"/>
    <w:rsid w:val="0048451C"/>
    <w:rsid w:val="0048484B"/>
    <w:rsid w:val="00486843"/>
    <w:rsid w:val="00487258"/>
    <w:rsid w:val="004875E8"/>
    <w:rsid w:val="004877BC"/>
    <w:rsid w:val="00491666"/>
    <w:rsid w:val="00495646"/>
    <w:rsid w:val="004A0393"/>
    <w:rsid w:val="004A1E8D"/>
    <w:rsid w:val="004B3325"/>
    <w:rsid w:val="004C0A9C"/>
    <w:rsid w:val="004C77DB"/>
    <w:rsid w:val="004D50DF"/>
    <w:rsid w:val="004D7ECD"/>
    <w:rsid w:val="004E158C"/>
    <w:rsid w:val="004E1DF1"/>
    <w:rsid w:val="004E7CA8"/>
    <w:rsid w:val="004F2C1E"/>
    <w:rsid w:val="00507D20"/>
    <w:rsid w:val="0051176C"/>
    <w:rsid w:val="00512AD6"/>
    <w:rsid w:val="00514FD6"/>
    <w:rsid w:val="00515EEF"/>
    <w:rsid w:val="00515FD2"/>
    <w:rsid w:val="00516476"/>
    <w:rsid w:val="005278EA"/>
    <w:rsid w:val="00531E36"/>
    <w:rsid w:val="005339AB"/>
    <w:rsid w:val="00535F53"/>
    <w:rsid w:val="00537D4C"/>
    <w:rsid w:val="00545F4F"/>
    <w:rsid w:val="00550EFA"/>
    <w:rsid w:val="00552C0C"/>
    <w:rsid w:val="0056167A"/>
    <w:rsid w:val="00564E58"/>
    <w:rsid w:val="0057092D"/>
    <w:rsid w:val="005714CF"/>
    <w:rsid w:val="00573AA0"/>
    <w:rsid w:val="00575E64"/>
    <w:rsid w:val="0057781F"/>
    <w:rsid w:val="00580D95"/>
    <w:rsid w:val="005840FC"/>
    <w:rsid w:val="00584FFF"/>
    <w:rsid w:val="005877F1"/>
    <w:rsid w:val="005962E4"/>
    <w:rsid w:val="005A5582"/>
    <w:rsid w:val="005A6969"/>
    <w:rsid w:val="005A73BC"/>
    <w:rsid w:val="005B0EE1"/>
    <w:rsid w:val="005B1149"/>
    <w:rsid w:val="005B340D"/>
    <w:rsid w:val="005B3B15"/>
    <w:rsid w:val="005C3141"/>
    <w:rsid w:val="005D6D11"/>
    <w:rsid w:val="005E595B"/>
    <w:rsid w:val="005E5EF7"/>
    <w:rsid w:val="00601669"/>
    <w:rsid w:val="00603302"/>
    <w:rsid w:val="006041D8"/>
    <w:rsid w:val="0060531D"/>
    <w:rsid w:val="00630759"/>
    <w:rsid w:val="00631718"/>
    <w:rsid w:val="00635CA0"/>
    <w:rsid w:val="006474E4"/>
    <w:rsid w:val="00662140"/>
    <w:rsid w:val="00662E6F"/>
    <w:rsid w:val="00663286"/>
    <w:rsid w:val="00684D55"/>
    <w:rsid w:val="00686939"/>
    <w:rsid w:val="00691794"/>
    <w:rsid w:val="006A0BCA"/>
    <w:rsid w:val="006A0D22"/>
    <w:rsid w:val="006A11F7"/>
    <w:rsid w:val="006A5664"/>
    <w:rsid w:val="006A7A50"/>
    <w:rsid w:val="006B42C1"/>
    <w:rsid w:val="006B6B64"/>
    <w:rsid w:val="006D12A8"/>
    <w:rsid w:val="006D3C8A"/>
    <w:rsid w:val="006D5D10"/>
    <w:rsid w:val="006D61DD"/>
    <w:rsid w:val="006E3740"/>
    <w:rsid w:val="006E471C"/>
    <w:rsid w:val="006E4904"/>
    <w:rsid w:val="006F28FA"/>
    <w:rsid w:val="007208E0"/>
    <w:rsid w:val="007339ED"/>
    <w:rsid w:val="00733E84"/>
    <w:rsid w:val="0073556F"/>
    <w:rsid w:val="00742205"/>
    <w:rsid w:val="007459C3"/>
    <w:rsid w:val="00751BE1"/>
    <w:rsid w:val="00753A46"/>
    <w:rsid w:val="007542C8"/>
    <w:rsid w:val="00754E5B"/>
    <w:rsid w:val="0076059C"/>
    <w:rsid w:val="00762039"/>
    <w:rsid w:val="007720EF"/>
    <w:rsid w:val="00772FCB"/>
    <w:rsid w:val="00773563"/>
    <w:rsid w:val="00780E1D"/>
    <w:rsid w:val="007856DD"/>
    <w:rsid w:val="00797209"/>
    <w:rsid w:val="007A7E3D"/>
    <w:rsid w:val="007B75EF"/>
    <w:rsid w:val="007C1DF2"/>
    <w:rsid w:val="007C38F1"/>
    <w:rsid w:val="007C7DBC"/>
    <w:rsid w:val="007D0F3C"/>
    <w:rsid w:val="007D10E4"/>
    <w:rsid w:val="007D60F9"/>
    <w:rsid w:val="007E6CDF"/>
    <w:rsid w:val="007F27D4"/>
    <w:rsid w:val="008014CF"/>
    <w:rsid w:val="008026E3"/>
    <w:rsid w:val="00804570"/>
    <w:rsid w:val="00812F5C"/>
    <w:rsid w:val="008204F2"/>
    <w:rsid w:val="00822F72"/>
    <w:rsid w:val="008430C4"/>
    <w:rsid w:val="008463CD"/>
    <w:rsid w:val="00866674"/>
    <w:rsid w:val="00870024"/>
    <w:rsid w:val="0087053C"/>
    <w:rsid w:val="008733A7"/>
    <w:rsid w:val="008803A5"/>
    <w:rsid w:val="00885CC2"/>
    <w:rsid w:val="00886C54"/>
    <w:rsid w:val="00887FE5"/>
    <w:rsid w:val="0089369D"/>
    <w:rsid w:val="0089743A"/>
    <w:rsid w:val="008A4EE8"/>
    <w:rsid w:val="008A731E"/>
    <w:rsid w:val="008B0A22"/>
    <w:rsid w:val="008C3DD0"/>
    <w:rsid w:val="008D01A8"/>
    <w:rsid w:val="008D1037"/>
    <w:rsid w:val="008D444A"/>
    <w:rsid w:val="008D6CA1"/>
    <w:rsid w:val="008E1015"/>
    <w:rsid w:val="008E1143"/>
    <w:rsid w:val="008E1F9E"/>
    <w:rsid w:val="008E2EEE"/>
    <w:rsid w:val="008E78DA"/>
    <w:rsid w:val="008F3F97"/>
    <w:rsid w:val="008F600F"/>
    <w:rsid w:val="00905DD8"/>
    <w:rsid w:val="0091553B"/>
    <w:rsid w:val="00920CB0"/>
    <w:rsid w:val="009245DA"/>
    <w:rsid w:val="009272CA"/>
    <w:rsid w:val="00927ABA"/>
    <w:rsid w:val="009337BA"/>
    <w:rsid w:val="009402E2"/>
    <w:rsid w:val="00944B5B"/>
    <w:rsid w:val="0095018E"/>
    <w:rsid w:val="00956081"/>
    <w:rsid w:val="00956157"/>
    <w:rsid w:val="0096491C"/>
    <w:rsid w:val="00974939"/>
    <w:rsid w:val="00977AF1"/>
    <w:rsid w:val="00980738"/>
    <w:rsid w:val="00982A2B"/>
    <w:rsid w:val="00992244"/>
    <w:rsid w:val="00992E63"/>
    <w:rsid w:val="00993DB8"/>
    <w:rsid w:val="00996E40"/>
    <w:rsid w:val="009A0515"/>
    <w:rsid w:val="009A3E7F"/>
    <w:rsid w:val="009A67C8"/>
    <w:rsid w:val="009B1976"/>
    <w:rsid w:val="009C257C"/>
    <w:rsid w:val="009D07D0"/>
    <w:rsid w:val="009D3118"/>
    <w:rsid w:val="009D4A3F"/>
    <w:rsid w:val="009D6ABC"/>
    <w:rsid w:val="00A02493"/>
    <w:rsid w:val="00A05A1F"/>
    <w:rsid w:val="00A1384A"/>
    <w:rsid w:val="00A21A10"/>
    <w:rsid w:val="00A306CF"/>
    <w:rsid w:val="00A409D2"/>
    <w:rsid w:val="00A44683"/>
    <w:rsid w:val="00A47684"/>
    <w:rsid w:val="00A53910"/>
    <w:rsid w:val="00A56907"/>
    <w:rsid w:val="00A6155E"/>
    <w:rsid w:val="00A6389E"/>
    <w:rsid w:val="00A6721B"/>
    <w:rsid w:val="00A729FC"/>
    <w:rsid w:val="00A91C6B"/>
    <w:rsid w:val="00A97F4D"/>
    <w:rsid w:val="00AA09AF"/>
    <w:rsid w:val="00AA1A6C"/>
    <w:rsid w:val="00AB0064"/>
    <w:rsid w:val="00AB0193"/>
    <w:rsid w:val="00AB51F7"/>
    <w:rsid w:val="00AB53CD"/>
    <w:rsid w:val="00AB5F3E"/>
    <w:rsid w:val="00AB702E"/>
    <w:rsid w:val="00AB79D8"/>
    <w:rsid w:val="00AC69ED"/>
    <w:rsid w:val="00AC7415"/>
    <w:rsid w:val="00AD03B8"/>
    <w:rsid w:val="00AD3596"/>
    <w:rsid w:val="00AD3C85"/>
    <w:rsid w:val="00AD4491"/>
    <w:rsid w:val="00AE2811"/>
    <w:rsid w:val="00AE46EB"/>
    <w:rsid w:val="00AE66B7"/>
    <w:rsid w:val="00B01F1F"/>
    <w:rsid w:val="00B0687D"/>
    <w:rsid w:val="00B11C52"/>
    <w:rsid w:val="00B2084C"/>
    <w:rsid w:val="00B23EC9"/>
    <w:rsid w:val="00B332E8"/>
    <w:rsid w:val="00B3793C"/>
    <w:rsid w:val="00B46475"/>
    <w:rsid w:val="00B46864"/>
    <w:rsid w:val="00B54B6F"/>
    <w:rsid w:val="00B57545"/>
    <w:rsid w:val="00B634EA"/>
    <w:rsid w:val="00B70177"/>
    <w:rsid w:val="00B75498"/>
    <w:rsid w:val="00B95067"/>
    <w:rsid w:val="00BA5646"/>
    <w:rsid w:val="00BB2F7C"/>
    <w:rsid w:val="00BC2476"/>
    <w:rsid w:val="00BC2866"/>
    <w:rsid w:val="00BD60BA"/>
    <w:rsid w:val="00BE0C75"/>
    <w:rsid w:val="00BF4AC9"/>
    <w:rsid w:val="00BF50A2"/>
    <w:rsid w:val="00BF7DF6"/>
    <w:rsid w:val="00C000CD"/>
    <w:rsid w:val="00C014B9"/>
    <w:rsid w:val="00C01CB4"/>
    <w:rsid w:val="00C10F03"/>
    <w:rsid w:val="00C110D2"/>
    <w:rsid w:val="00C12672"/>
    <w:rsid w:val="00C20BE2"/>
    <w:rsid w:val="00C26339"/>
    <w:rsid w:val="00C27A1A"/>
    <w:rsid w:val="00C31B1E"/>
    <w:rsid w:val="00C3353C"/>
    <w:rsid w:val="00C35488"/>
    <w:rsid w:val="00C354F7"/>
    <w:rsid w:val="00C35A11"/>
    <w:rsid w:val="00C36E88"/>
    <w:rsid w:val="00C40123"/>
    <w:rsid w:val="00C44D2F"/>
    <w:rsid w:val="00C51555"/>
    <w:rsid w:val="00C64C79"/>
    <w:rsid w:val="00C724B1"/>
    <w:rsid w:val="00C73A22"/>
    <w:rsid w:val="00C7736A"/>
    <w:rsid w:val="00C80384"/>
    <w:rsid w:val="00C86912"/>
    <w:rsid w:val="00C932B4"/>
    <w:rsid w:val="00CA4BEB"/>
    <w:rsid w:val="00CA7163"/>
    <w:rsid w:val="00CB4355"/>
    <w:rsid w:val="00CB52FA"/>
    <w:rsid w:val="00CC45F7"/>
    <w:rsid w:val="00CC7C37"/>
    <w:rsid w:val="00CE206B"/>
    <w:rsid w:val="00CF38EE"/>
    <w:rsid w:val="00D004BE"/>
    <w:rsid w:val="00D01CE0"/>
    <w:rsid w:val="00D03D3A"/>
    <w:rsid w:val="00D070B0"/>
    <w:rsid w:val="00D07996"/>
    <w:rsid w:val="00D11C51"/>
    <w:rsid w:val="00D15222"/>
    <w:rsid w:val="00D21E93"/>
    <w:rsid w:val="00D3327D"/>
    <w:rsid w:val="00D34713"/>
    <w:rsid w:val="00D42685"/>
    <w:rsid w:val="00D42ECF"/>
    <w:rsid w:val="00D43367"/>
    <w:rsid w:val="00D46F1A"/>
    <w:rsid w:val="00D525FF"/>
    <w:rsid w:val="00D56FB1"/>
    <w:rsid w:val="00D63322"/>
    <w:rsid w:val="00D64534"/>
    <w:rsid w:val="00D75D3E"/>
    <w:rsid w:val="00D85005"/>
    <w:rsid w:val="00D976F6"/>
    <w:rsid w:val="00DA0D3F"/>
    <w:rsid w:val="00DA4940"/>
    <w:rsid w:val="00DB18CF"/>
    <w:rsid w:val="00DB59AA"/>
    <w:rsid w:val="00DB6C7D"/>
    <w:rsid w:val="00DC491D"/>
    <w:rsid w:val="00DE0475"/>
    <w:rsid w:val="00DE05F4"/>
    <w:rsid w:val="00DE5AEC"/>
    <w:rsid w:val="00DE6D9B"/>
    <w:rsid w:val="00DF72B5"/>
    <w:rsid w:val="00DF7C68"/>
    <w:rsid w:val="00E00A3D"/>
    <w:rsid w:val="00E04826"/>
    <w:rsid w:val="00E04DBC"/>
    <w:rsid w:val="00E10F1B"/>
    <w:rsid w:val="00E329E9"/>
    <w:rsid w:val="00E34D14"/>
    <w:rsid w:val="00E406CD"/>
    <w:rsid w:val="00E422C0"/>
    <w:rsid w:val="00E45B12"/>
    <w:rsid w:val="00E4740A"/>
    <w:rsid w:val="00E5719E"/>
    <w:rsid w:val="00E6592C"/>
    <w:rsid w:val="00E714BE"/>
    <w:rsid w:val="00E73111"/>
    <w:rsid w:val="00E87146"/>
    <w:rsid w:val="00E90A91"/>
    <w:rsid w:val="00E934F4"/>
    <w:rsid w:val="00EA4A18"/>
    <w:rsid w:val="00EA7BF4"/>
    <w:rsid w:val="00EB3085"/>
    <w:rsid w:val="00EC09B4"/>
    <w:rsid w:val="00ED30EA"/>
    <w:rsid w:val="00ED5717"/>
    <w:rsid w:val="00ED5826"/>
    <w:rsid w:val="00ED65C0"/>
    <w:rsid w:val="00EE45C2"/>
    <w:rsid w:val="00EE52AF"/>
    <w:rsid w:val="00EF00FC"/>
    <w:rsid w:val="00EF4B64"/>
    <w:rsid w:val="00EF61C7"/>
    <w:rsid w:val="00EF7BBE"/>
    <w:rsid w:val="00F00084"/>
    <w:rsid w:val="00F14975"/>
    <w:rsid w:val="00F15071"/>
    <w:rsid w:val="00F17D3D"/>
    <w:rsid w:val="00F20AE7"/>
    <w:rsid w:val="00F2472B"/>
    <w:rsid w:val="00F25BC0"/>
    <w:rsid w:val="00F3133B"/>
    <w:rsid w:val="00F400F1"/>
    <w:rsid w:val="00F4213F"/>
    <w:rsid w:val="00F51074"/>
    <w:rsid w:val="00F570AC"/>
    <w:rsid w:val="00F5754D"/>
    <w:rsid w:val="00F65705"/>
    <w:rsid w:val="00F6769D"/>
    <w:rsid w:val="00F7380A"/>
    <w:rsid w:val="00F834BE"/>
    <w:rsid w:val="00F95E85"/>
    <w:rsid w:val="00FA0897"/>
    <w:rsid w:val="00FB0C85"/>
    <w:rsid w:val="00FB4CE3"/>
    <w:rsid w:val="00FB5D38"/>
    <w:rsid w:val="00FB6A48"/>
    <w:rsid w:val="00FB6A63"/>
    <w:rsid w:val="00FC05BD"/>
    <w:rsid w:val="00FC1DEA"/>
    <w:rsid w:val="00FC53A8"/>
    <w:rsid w:val="00FC5B36"/>
    <w:rsid w:val="00FD6146"/>
    <w:rsid w:val="00FF4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3"/>
    <o:shapelayout v:ext="edit">
      <o:idmap v:ext="edit" data="1"/>
      <o:rules v:ext="edit">
        <o:r id="V:Rule1" type="connector" idref="#AutoShape 20"/>
        <o:r id="V:Rule2" type="connector" idref="#AutoShape 1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38E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687D"/>
    <w:pPr>
      <w:ind w:left="720"/>
    </w:pPr>
  </w:style>
  <w:style w:type="paragraph" w:styleId="a4">
    <w:name w:val="header"/>
    <w:basedOn w:val="a"/>
    <w:link w:val="a5"/>
    <w:uiPriority w:val="99"/>
    <w:rsid w:val="00F6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6769D"/>
  </w:style>
  <w:style w:type="paragraph" w:styleId="a6">
    <w:name w:val="footer"/>
    <w:basedOn w:val="a"/>
    <w:link w:val="a7"/>
    <w:uiPriority w:val="99"/>
    <w:rsid w:val="00F676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F6769D"/>
  </w:style>
  <w:style w:type="paragraph" w:styleId="a8">
    <w:name w:val="Balloon Text"/>
    <w:basedOn w:val="a"/>
    <w:link w:val="a9"/>
    <w:uiPriority w:val="99"/>
    <w:semiHidden/>
    <w:rsid w:val="00F676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6769D"/>
    <w:rPr>
      <w:rFonts w:ascii="Tahoma" w:hAnsi="Tahoma" w:cs="Tahoma"/>
      <w:sz w:val="16"/>
      <w:szCs w:val="16"/>
    </w:rPr>
  </w:style>
  <w:style w:type="character" w:styleId="aa">
    <w:name w:val="Hyperlink"/>
    <w:uiPriority w:val="99"/>
    <w:rsid w:val="00255877"/>
    <w:rPr>
      <w:color w:val="0000FF"/>
      <w:u w:val="single"/>
    </w:rPr>
  </w:style>
  <w:style w:type="paragraph" w:styleId="ab">
    <w:name w:val="Normal (Web)"/>
    <w:basedOn w:val="a"/>
    <w:uiPriority w:val="99"/>
    <w:rsid w:val="00733E84"/>
    <w:pPr>
      <w:spacing w:before="100" w:beforeAutospacing="1" w:after="100" w:afterAutospacing="1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725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734</TotalTime>
  <Pages>14</Pages>
  <Words>4502</Words>
  <Characters>25664</Characters>
  <Application>Microsoft Office Word</Application>
  <DocSecurity>0</DocSecurity>
  <Lines>213</Lines>
  <Paragraphs>60</Paragraphs>
  <ScaleCrop>false</ScaleCrop>
  <Company>RUSSIA</Company>
  <LinksUpToDate>false</LinksUpToDate>
  <CharactersWithSpaces>30106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GAME 2007</dc:creator>
  <cp:keywords/>
  <dc:description/>
  <cp:lastModifiedBy>Амади</cp:lastModifiedBy>
  <cp:revision>16</cp:revision>
  <cp:lastPrinted>2016-03-25T14:26:00Z</cp:lastPrinted>
  <dcterms:created xsi:type="dcterms:W3CDTF">2016-05-12T07:32:00Z</dcterms:created>
  <dcterms:modified xsi:type="dcterms:W3CDTF">2017-04-19T06:16:00Z</dcterms:modified>
</cp:coreProperties>
</file>